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3AE6" w14:textId="2E60E7D8" w:rsidR="00223738" w:rsidRPr="002A4570" w:rsidRDefault="00223738" w:rsidP="00223738">
      <w:pPr>
        <w:shd w:val="clear" w:color="auto" w:fill="FFFFFF" w:themeFill="background1"/>
        <w:spacing w:before="120" w:after="120" w:line="240" w:lineRule="auto"/>
        <w:rPr>
          <w:rFonts w:ascii="Arial" w:hAnsi="Arial" w:cs="Arial"/>
          <w:b/>
          <w:smallCaps/>
          <w:sz w:val="40"/>
          <w:szCs w:val="40"/>
        </w:rPr>
      </w:pPr>
    </w:p>
    <w:p w14:paraId="5DE77CC5" w14:textId="2C0319E7" w:rsidR="00AB441C" w:rsidRPr="006F3662" w:rsidRDefault="002E68A5" w:rsidP="00AB441C">
      <w:pPr>
        <w:shd w:val="clear" w:color="auto" w:fill="FFFFFF" w:themeFill="background1"/>
        <w:spacing w:before="120" w:after="120" w:line="240" w:lineRule="auto"/>
        <w:jc w:val="center"/>
        <w:rPr>
          <w:rFonts w:ascii="Arial" w:hAnsi="Arial" w:cs="Arial"/>
          <w:b/>
          <w:sz w:val="40"/>
          <w:szCs w:val="40"/>
        </w:rPr>
      </w:pPr>
      <w:r w:rsidRPr="006F3662">
        <w:rPr>
          <w:rFonts w:ascii="Arial" w:hAnsi="Arial" w:cs="Arial"/>
          <w:b/>
          <w:sz w:val="40"/>
          <w:szCs w:val="40"/>
        </w:rPr>
        <w:t>Sprawozdanie z przebiegu i wyników konsultacji projektu</w:t>
      </w:r>
      <w:r w:rsidR="00223738" w:rsidRPr="006F3662">
        <w:rPr>
          <w:rFonts w:ascii="Arial" w:hAnsi="Arial" w:cs="Arial"/>
          <w:b/>
          <w:sz w:val="40"/>
          <w:szCs w:val="40"/>
        </w:rPr>
        <w:t xml:space="preserve"> Strategii Rozwoju </w:t>
      </w:r>
      <w:r w:rsidR="006F3662" w:rsidRPr="006F3662">
        <w:rPr>
          <w:rFonts w:ascii="Arial" w:hAnsi="Arial" w:cs="Arial"/>
          <w:b/>
          <w:sz w:val="40"/>
          <w:szCs w:val="40"/>
        </w:rPr>
        <w:t>Miasta i</w:t>
      </w:r>
      <w:r w:rsidR="006F3662">
        <w:rPr>
          <w:rFonts w:ascii="Arial" w:hAnsi="Arial" w:cs="Arial"/>
          <w:b/>
          <w:sz w:val="40"/>
          <w:szCs w:val="40"/>
        </w:rPr>
        <w:t> </w:t>
      </w:r>
      <w:r w:rsidR="006F3662" w:rsidRPr="006F3662">
        <w:rPr>
          <w:rFonts w:ascii="Arial" w:hAnsi="Arial" w:cs="Arial"/>
          <w:b/>
          <w:sz w:val="40"/>
          <w:szCs w:val="40"/>
        </w:rPr>
        <w:t>Gminy Drobin na lata 2023-2030</w:t>
      </w:r>
      <w:r w:rsidR="00AB441C" w:rsidRPr="006F3662">
        <w:rPr>
          <w:rFonts w:ascii="Arial" w:hAnsi="Arial" w:cs="Arial"/>
          <w:b/>
          <w:sz w:val="40"/>
          <w:szCs w:val="40"/>
        </w:rPr>
        <w:t xml:space="preserve"> wraz z Prognozą oddziaływania na środowisko</w:t>
      </w:r>
    </w:p>
    <w:p w14:paraId="31F2DBBA" w14:textId="1BD9994B" w:rsidR="005F29E5" w:rsidRPr="006F3662" w:rsidRDefault="005F29E5" w:rsidP="002E68A5">
      <w:pPr>
        <w:shd w:val="clear" w:color="auto" w:fill="FFFFFF" w:themeFill="background1"/>
        <w:spacing w:before="120" w:after="120" w:line="240" w:lineRule="auto"/>
        <w:jc w:val="center"/>
        <w:rPr>
          <w:rFonts w:ascii="Arial" w:hAnsi="Arial" w:cs="Arial"/>
          <w:b/>
          <w:sz w:val="40"/>
          <w:szCs w:val="40"/>
        </w:rPr>
      </w:pPr>
    </w:p>
    <w:p w14:paraId="46FCA72C" w14:textId="690CA4C5" w:rsidR="00223738" w:rsidRPr="006F3662" w:rsidRDefault="00223738" w:rsidP="00223738">
      <w:pPr>
        <w:tabs>
          <w:tab w:val="left" w:pos="7830"/>
        </w:tabs>
        <w:spacing w:after="0" w:line="240" w:lineRule="auto"/>
        <w:jc w:val="center"/>
        <w:rPr>
          <w:rFonts w:ascii="Arial" w:hAnsi="Arial" w:cs="Arial"/>
          <w:b/>
          <w:smallCaps/>
          <w:sz w:val="40"/>
          <w:szCs w:val="40"/>
        </w:rPr>
      </w:pPr>
    </w:p>
    <w:p w14:paraId="251A0A1C" w14:textId="77777777" w:rsidR="00AB441C" w:rsidRPr="006F3662" w:rsidRDefault="00AB441C" w:rsidP="00223738">
      <w:pPr>
        <w:tabs>
          <w:tab w:val="left" w:pos="7830"/>
        </w:tabs>
        <w:spacing w:after="0" w:line="240" w:lineRule="auto"/>
        <w:jc w:val="center"/>
        <w:rPr>
          <w:rFonts w:ascii="Arial" w:hAnsi="Arial" w:cs="Arial"/>
          <w:b/>
          <w:smallCaps/>
          <w:sz w:val="40"/>
          <w:szCs w:val="40"/>
        </w:rPr>
      </w:pPr>
    </w:p>
    <w:p w14:paraId="39B9627D" w14:textId="77777777"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7A65E6F0" w14:textId="0EA56C2D" w:rsidR="002E68A5" w:rsidRPr="006F3662" w:rsidRDefault="006F3662" w:rsidP="00223738">
      <w:pPr>
        <w:tabs>
          <w:tab w:val="left" w:pos="7830"/>
        </w:tabs>
        <w:spacing w:before="120" w:after="120" w:line="240" w:lineRule="auto"/>
        <w:jc w:val="center"/>
        <w:rPr>
          <w:rFonts w:ascii="Arial" w:hAnsi="Arial" w:cs="Arial"/>
          <w:b/>
          <w:smallCaps/>
          <w:sz w:val="28"/>
          <w:szCs w:val="28"/>
        </w:rPr>
      </w:pPr>
      <w:r w:rsidRPr="006F3662">
        <w:rPr>
          <w:noProof/>
        </w:rPr>
        <w:drawing>
          <wp:inline distT="0" distB="0" distL="0" distR="0" wp14:anchorId="7B33C067" wp14:editId="37B496A9">
            <wp:extent cx="2428875" cy="2603407"/>
            <wp:effectExtent l="0" t="0" r="0" b="6985"/>
            <wp:docPr id="1" name="Obraz 1" descr="Herb miasta i gminy D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8803" cy="2614048"/>
                    </a:xfrm>
                    <a:prstGeom prst="rect">
                      <a:avLst/>
                    </a:prstGeom>
                  </pic:spPr>
                </pic:pic>
              </a:graphicData>
            </a:graphic>
          </wp:inline>
        </w:drawing>
      </w:r>
    </w:p>
    <w:p w14:paraId="0FDDF945" w14:textId="77777777"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51B0962B" w14:textId="77777777"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59DBEEA0" w14:textId="2604AF22"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1CBF67BF" w14:textId="0934FDE0" w:rsidR="006F3662" w:rsidRPr="006F3662" w:rsidRDefault="006F3662" w:rsidP="00223738">
      <w:pPr>
        <w:tabs>
          <w:tab w:val="left" w:pos="7830"/>
        </w:tabs>
        <w:spacing w:before="120" w:after="120" w:line="240" w:lineRule="auto"/>
        <w:jc w:val="center"/>
        <w:rPr>
          <w:rFonts w:ascii="Arial" w:hAnsi="Arial" w:cs="Arial"/>
          <w:b/>
          <w:smallCaps/>
          <w:sz w:val="28"/>
          <w:szCs w:val="28"/>
        </w:rPr>
      </w:pPr>
    </w:p>
    <w:p w14:paraId="50FC22B0" w14:textId="005BDBE2" w:rsidR="006F3662" w:rsidRPr="006F3662" w:rsidRDefault="006F3662" w:rsidP="00223738">
      <w:pPr>
        <w:tabs>
          <w:tab w:val="left" w:pos="7830"/>
        </w:tabs>
        <w:spacing w:before="120" w:after="120" w:line="240" w:lineRule="auto"/>
        <w:jc w:val="center"/>
        <w:rPr>
          <w:rFonts w:ascii="Arial" w:hAnsi="Arial" w:cs="Arial"/>
          <w:b/>
          <w:sz w:val="28"/>
          <w:szCs w:val="28"/>
        </w:rPr>
      </w:pPr>
    </w:p>
    <w:p w14:paraId="5F0F0A52" w14:textId="77777777" w:rsidR="006F3662" w:rsidRPr="006F3662" w:rsidRDefault="006F3662" w:rsidP="00223738">
      <w:pPr>
        <w:tabs>
          <w:tab w:val="left" w:pos="7830"/>
        </w:tabs>
        <w:spacing w:before="120" w:after="120" w:line="240" w:lineRule="auto"/>
        <w:jc w:val="center"/>
        <w:rPr>
          <w:rFonts w:ascii="Arial" w:hAnsi="Arial" w:cs="Arial"/>
          <w:b/>
          <w:sz w:val="28"/>
          <w:szCs w:val="28"/>
        </w:rPr>
      </w:pPr>
    </w:p>
    <w:p w14:paraId="6258DD54" w14:textId="5F5CA612" w:rsidR="006F3662" w:rsidRPr="006F3662" w:rsidRDefault="006F3662" w:rsidP="00223738">
      <w:pPr>
        <w:tabs>
          <w:tab w:val="left" w:pos="7830"/>
        </w:tabs>
        <w:spacing w:before="120" w:after="120" w:line="240" w:lineRule="auto"/>
        <w:jc w:val="center"/>
        <w:rPr>
          <w:rFonts w:ascii="Arial" w:hAnsi="Arial" w:cs="Arial"/>
          <w:b/>
          <w:sz w:val="28"/>
          <w:szCs w:val="28"/>
        </w:rPr>
      </w:pPr>
      <w:r w:rsidRPr="006F3662">
        <w:rPr>
          <w:rFonts w:ascii="Arial" w:hAnsi="Arial" w:cs="Arial"/>
          <w:b/>
          <w:sz w:val="28"/>
          <w:szCs w:val="28"/>
        </w:rPr>
        <w:t>Drobin 2023</w:t>
      </w:r>
    </w:p>
    <w:p w14:paraId="4AAE6BAB" w14:textId="77777777"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319DA692" w14:textId="77777777" w:rsidR="002A4570" w:rsidRPr="006F3662" w:rsidRDefault="002A4570" w:rsidP="00223738">
      <w:pPr>
        <w:tabs>
          <w:tab w:val="left" w:pos="7830"/>
        </w:tabs>
        <w:spacing w:before="120" w:after="120" w:line="240" w:lineRule="auto"/>
        <w:jc w:val="center"/>
        <w:rPr>
          <w:rFonts w:ascii="Arial" w:hAnsi="Arial" w:cs="Arial"/>
          <w:b/>
          <w:smallCaps/>
          <w:sz w:val="28"/>
          <w:szCs w:val="28"/>
        </w:rPr>
      </w:pPr>
    </w:p>
    <w:p w14:paraId="20655EF5" w14:textId="77777777" w:rsidR="002E68A5" w:rsidRPr="006F3662" w:rsidRDefault="002E68A5" w:rsidP="00AB441C">
      <w:pPr>
        <w:tabs>
          <w:tab w:val="left" w:pos="7830"/>
        </w:tabs>
        <w:spacing w:before="120" w:after="120" w:line="240" w:lineRule="auto"/>
        <w:rPr>
          <w:rFonts w:ascii="Arial" w:hAnsi="Arial" w:cs="Arial"/>
          <w:b/>
          <w:smallCaps/>
          <w:sz w:val="28"/>
          <w:szCs w:val="28"/>
        </w:rPr>
      </w:pPr>
    </w:p>
    <w:p w14:paraId="6BF89CB1" w14:textId="77777777" w:rsidR="002E68A5" w:rsidRPr="006F3662" w:rsidRDefault="002E68A5" w:rsidP="00223738">
      <w:pPr>
        <w:tabs>
          <w:tab w:val="left" w:pos="7830"/>
        </w:tabs>
        <w:spacing w:before="120" w:after="120" w:line="240" w:lineRule="auto"/>
        <w:jc w:val="center"/>
        <w:rPr>
          <w:rFonts w:ascii="Arial" w:hAnsi="Arial" w:cs="Arial"/>
          <w:b/>
          <w:smallCaps/>
          <w:sz w:val="28"/>
          <w:szCs w:val="28"/>
        </w:rPr>
      </w:pPr>
    </w:p>
    <w:p w14:paraId="5DDF2F8E" w14:textId="35A03A6B" w:rsidR="00033FD9" w:rsidRPr="00354507" w:rsidRDefault="00033FD9" w:rsidP="00354507">
      <w:pPr>
        <w:tabs>
          <w:tab w:val="left" w:pos="9885"/>
        </w:tabs>
        <w:spacing w:before="120" w:after="120" w:line="360" w:lineRule="auto"/>
        <w:jc w:val="both"/>
        <w:rPr>
          <w:rFonts w:ascii="Arial" w:hAnsi="Arial" w:cs="Arial"/>
          <w:color w:val="000000" w:themeColor="text1"/>
        </w:rPr>
      </w:pPr>
      <w:r w:rsidRPr="00354507">
        <w:rPr>
          <w:rFonts w:ascii="Arial" w:eastAsiaTheme="majorEastAsia" w:hAnsi="Arial" w:cs="Arial"/>
          <w:color w:val="000000" w:themeColor="text1"/>
        </w:rPr>
        <w:lastRenderedPageBreak/>
        <w:t xml:space="preserve">Zgodnie z art. 6 ust. 3 ustawy z dnia 6 grudnia 2006 r. o zasadach prowadzenia polityki rozwoju (Dz.U. z 2021 r. poz. 1057 ze zm.) oraz </w:t>
      </w:r>
      <w:r w:rsidR="006F3662" w:rsidRPr="00354507">
        <w:rPr>
          <w:rFonts w:ascii="Arial" w:hAnsi="Arial" w:cs="Arial"/>
          <w:color w:val="000000" w:themeColor="text1"/>
        </w:rPr>
        <w:t xml:space="preserve">uchwałą nr </w:t>
      </w:r>
      <w:r w:rsidR="006F3662" w:rsidRPr="00354507">
        <w:rPr>
          <w:rFonts w:ascii="Arial" w:eastAsia="Times New Roman" w:hAnsi="Arial" w:cs="Arial"/>
          <w:bCs/>
          <w:color w:val="000000" w:themeColor="text1"/>
          <w:lang w:eastAsia="pl-PL"/>
        </w:rPr>
        <w:t xml:space="preserve">XLVII/370/2022 Rady Miejskiej w Drobinie z dnia 28 kwietnia 2022 r. w sprawie określenia szczegółowego trybu i </w:t>
      </w:r>
      <w:r w:rsidR="006F3662" w:rsidRPr="00354507">
        <w:rPr>
          <w:rFonts w:ascii="Arial" w:hAnsi="Arial" w:cs="Arial"/>
          <w:color w:val="000000" w:themeColor="text1"/>
        </w:rPr>
        <w:t>harmonogramu opracowania projektu Strategii Rozwoju Miasta i Gminy Drobin na lata 2023-2030, w tym trybu konsultacji, o których mowa w art. 6 ust. 3 ustawy z dnia  6 grudnia 2006 r. o zasadach prowadzenia polityki rozwoju</w:t>
      </w:r>
      <w:r w:rsidRPr="00354507">
        <w:rPr>
          <w:rFonts w:ascii="Arial" w:hAnsi="Arial" w:cs="Arial"/>
          <w:color w:val="000000" w:themeColor="text1"/>
        </w:rPr>
        <w:t>, Burmistrz</w:t>
      </w:r>
      <w:r w:rsidR="006F3662" w:rsidRPr="00354507">
        <w:rPr>
          <w:rFonts w:ascii="Arial" w:hAnsi="Arial" w:cs="Arial"/>
          <w:color w:val="000000" w:themeColor="text1"/>
        </w:rPr>
        <w:t xml:space="preserve"> Miasta i Gminy Drobin </w:t>
      </w:r>
      <w:r w:rsidRPr="00354507">
        <w:rPr>
          <w:rFonts w:ascii="Arial" w:hAnsi="Arial" w:cs="Arial"/>
          <w:color w:val="000000" w:themeColor="text1"/>
        </w:rPr>
        <w:t>zawiadomił o opracowaniu i</w:t>
      </w:r>
      <w:r w:rsidR="00354507">
        <w:rPr>
          <w:rFonts w:ascii="Arial" w:hAnsi="Arial" w:cs="Arial"/>
          <w:color w:val="000000" w:themeColor="text1"/>
        </w:rPr>
        <w:t> </w:t>
      </w:r>
      <w:r w:rsidRPr="00354507">
        <w:rPr>
          <w:rFonts w:ascii="Arial" w:hAnsi="Arial" w:cs="Arial"/>
          <w:color w:val="000000" w:themeColor="text1"/>
        </w:rPr>
        <w:t>wyłożeniu do publicznego wglądu projektu „</w:t>
      </w:r>
      <w:r w:rsidR="006F3662" w:rsidRPr="00354507">
        <w:rPr>
          <w:rFonts w:ascii="Arial" w:hAnsi="Arial" w:cs="Arial"/>
          <w:color w:val="000000" w:themeColor="text1"/>
        </w:rPr>
        <w:t>Strategii Rozwoju Miasta i Gminy Drobin na lata 2023-2030”</w:t>
      </w:r>
      <w:r w:rsidRPr="00354507">
        <w:rPr>
          <w:rFonts w:ascii="Arial" w:hAnsi="Arial" w:cs="Arial"/>
          <w:color w:val="000000" w:themeColor="text1"/>
        </w:rPr>
        <w:t>.</w:t>
      </w:r>
    </w:p>
    <w:p w14:paraId="60941D3D" w14:textId="38A8BD55" w:rsidR="00033FD9" w:rsidRPr="00354507" w:rsidRDefault="00033FD9" w:rsidP="00354507">
      <w:pPr>
        <w:pStyle w:val="Nagwek1"/>
        <w:spacing w:line="360" w:lineRule="auto"/>
        <w:rPr>
          <w:rFonts w:cs="Arial"/>
          <w:b w:val="0"/>
          <w:sz w:val="22"/>
          <w:szCs w:val="22"/>
        </w:rPr>
      </w:pPr>
      <w:r w:rsidRPr="00354507">
        <w:rPr>
          <w:rFonts w:cs="Arial"/>
          <w:b w:val="0"/>
          <w:sz w:val="22"/>
          <w:szCs w:val="22"/>
        </w:rPr>
        <w:t>Do wzięcia udziału w konsultacjach poprzez ogłoszenie zaproszono</w:t>
      </w:r>
      <w:r w:rsidR="002A4570" w:rsidRPr="00354507">
        <w:rPr>
          <w:rFonts w:cs="Arial"/>
          <w:b w:val="0"/>
          <w:sz w:val="22"/>
          <w:szCs w:val="22"/>
        </w:rPr>
        <w:t xml:space="preserve"> mieszkańców </w:t>
      </w:r>
      <w:r w:rsidR="00FD1C3E" w:rsidRPr="00354507">
        <w:rPr>
          <w:rFonts w:cs="Arial"/>
          <w:b w:val="0"/>
          <w:sz w:val="22"/>
          <w:szCs w:val="22"/>
        </w:rPr>
        <w:t>Gminy</w:t>
      </w:r>
      <w:r w:rsidR="00FD1C3E" w:rsidRPr="00354507">
        <w:rPr>
          <w:b w:val="0"/>
          <w:sz w:val="22"/>
          <w:szCs w:val="22"/>
        </w:rPr>
        <w:t xml:space="preserve"> </w:t>
      </w:r>
      <w:r w:rsidR="006F3662" w:rsidRPr="00354507">
        <w:rPr>
          <w:b w:val="0"/>
          <w:sz w:val="22"/>
          <w:szCs w:val="22"/>
        </w:rPr>
        <w:t>Drobin</w:t>
      </w:r>
      <w:r w:rsidR="002A4570" w:rsidRPr="00354507">
        <w:rPr>
          <w:b w:val="0"/>
          <w:sz w:val="22"/>
          <w:szCs w:val="22"/>
        </w:rPr>
        <w:t>, gmin</w:t>
      </w:r>
      <w:r w:rsidR="00FD1C3E" w:rsidRPr="00354507">
        <w:rPr>
          <w:b w:val="0"/>
          <w:sz w:val="22"/>
          <w:szCs w:val="22"/>
        </w:rPr>
        <w:t>y</w:t>
      </w:r>
      <w:r w:rsidR="002A4570" w:rsidRPr="00354507">
        <w:rPr>
          <w:b w:val="0"/>
          <w:sz w:val="22"/>
          <w:szCs w:val="22"/>
        </w:rPr>
        <w:t xml:space="preserve"> sąsiedni</w:t>
      </w:r>
      <w:r w:rsidR="00FD1C3E" w:rsidRPr="00354507">
        <w:rPr>
          <w:b w:val="0"/>
          <w:sz w:val="22"/>
          <w:szCs w:val="22"/>
        </w:rPr>
        <w:t>e,</w:t>
      </w:r>
      <w:r w:rsidR="002A4570" w:rsidRPr="00354507">
        <w:rPr>
          <w:b w:val="0"/>
          <w:sz w:val="22"/>
          <w:szCs w:val="22"/>
        </w:rPr>
        <w:t xml:space="preserve"> lokalnych partnerów społecznych i</w:t>
      </w:r>
      <w:r w:rsidR="005B0947" w:rsidRPr="00354507">
        <w:rPr>
          <w:b w:val="0"/>
          <w:sz w:val="22"/>
          <w:szCs w:val="22"/>
        </w:rPr>
        <w:t> </w:t>
      </w:r>
      <w:r w:rsidR="002A4570" w:rsidRPr="00354507">
        <w:rPr>
          <w:b w:val="0"/>
          <w:sz w:val="22"/>
          <w:szCs w:val="22"/>
        </w:rPr>
        <w:t>gospodarczych</w:t>
      </w:r>
      <w:r w:rsidR="00FD1C3E" w:rsidRPr="00354507">
        <w:rPr>
          <w:b w:val="0"/>
          <w:sz w:val="22"/>
          <w:szCs w:val="22"/>
        </w:rPr>
        <w:t>,</w:t>
      </w:r>
      <w:r w:rsidR="002A4570" w:rsidRPr="00354507">
        <w:rPr>
          <w:b w:val="0"/>
          <w:sz w:val="22"/>
          <w:szCs w:val="22"/>
        </w:rPr>
        <w:t xml:space="preserve"> Dyrektora </w:t>
      </w:r>
      <w:r w:rsidR="002A4570" w:rsidRPr="00354507">
        <w:rPr>
          <w:rFonts w:cs="Arial"/>
          <w:b w:val="0"/>
          <w:sz w:val="22"/>
          <w:szCs w:val="22"/>
        </w:rPr>
        <w:t>Regionalnego Zarządu Gospodarki Wodnej w</w:t>
      </w:r>
      <w:r w:rsidR="006556E3" w:rsidRPr="00354507">
        <w:rPr>
          <w:rFonts w:cs="Arial"/>
          <w:b w:val="0"/>
          <w:sz w:val="22"/>
          <w:szCs w:val="22"/>
        </w:rPr>
        <w:t xml:space="preserve"> </w:t>
      </w:r>
      <w:r w:rsidRPr="00354507">
        <w:rPr>
          <w:rFonts w:cs="Arial"/>
          <w:b w:val="0"/>
          <w:sz w:val="22"/>
          <w:szCs w:val="22"/>
        </w:rPr>
        <w:t xml:space="preserve">Warszawie </w:t>
      </w:r>
      <w:r w:rsidR="002A4570" w:rsidRPr="00354507">
        <w:rPr>
          <w:rFonts w:cs="Arial"/>
          <w:b w:val="0"/>
          <w:sz w:val="22"/>
          <w:szCs w:val="22"/>
        </w:rPr>
        <w:t>do zapoznania się z</w:t>
      </w:r>
      <w:r w:rsidR="00795724" w:rsidRPr="00354507">
        <w:rPr>
          <w:rFonts w:cs="Arial"/>
          <w:b w:val="0"/>
          <w:sz w:val="22"/>
          <w:szCs w:val="22"/>
        </w:rPr>
        <w:t> </w:t>
      </w:r>
      <w:r w:rsidR="002A4570" w:rsidRPr="00354507">
        <w:rPr>
          <w:rFonts w:cs="Arial"/>
          <w:b w:val="0"/>
          <w:sz w:val="22"/>
          <w:szCs w:val="22"/>
        </w:rPr>
        <w:t xml:space="preserve">projektem </w:t>
      </w:r>
      <w:r w:rsidR="00795724" w:rsidRPr="00354507">
        <w:rPr>
          <w:rFonts w:cs="Arial"/>
          <w:b w:val="0"/>
          <w:sz w:val="22"/>
          <w:szCs w:val="22"/>
        </w:rPr>
        <w:t>„</w:t>
      </w:r>
      <w:r w:rsidR="002A4570" w:rsidRPr="00354507">
        <w:rPr>
          <w:rFonts w:cs="Arial"/>
          <w:b w:val="0"/>
          <w:sz w:val="22"/>
          <w:szCs w:val="22"/>
        </w:rPr>
        <w:t xml:space="preserve">Strategii Rozwoju </w:t>
      </w:r>
      <w:r w:rsidR="006F3662" w:rsidRPr="00354507">
        <w:rPr>
          <w:rFonts w:cs="Arial"/>
          <w:b w:val="0"/>
          <w:color w:val="000000" w:themeColor="text1"/>
          <w:sz w:val="22"/>
          <w:szCs w:val="22"/>
        </w:rPr>
        <w:t>Miasta i Gminy Drobin na lata 2023-2030</w:t>
      </w:r>
      <w:r w:rsidRPr="00354507">
        <w:rPr>
          <w:rFonts w:cs="Arial"/>
          <w:b w:val="0"/>
          <w:color w:val="000000" w:themeColor="text1"/>
          <w:sz w:val="22"/>
          <w:szCs w:val="22"/>
        </w:rPr>
        <w:t>”</w:t>
      </w:r>
      <w:r w:rsidRPr="00354507">
        <w:rPr>
          <w:rFonts w:cs="Arial"/>
          <w:b w:val="0"/>
          <w:sz w:val="22"/>
          <w:szCs w:val="22"/>
        </w:rPr>
        <w:t>.</w:t>
      </w:r>
    </w:p>
    <w:p w14:paraId="657B6FE8" w14:textId="47C51682" w:rsidR="002A4570" w:rsidRPr="00354507" w:rsidRDefault="002A4570" w:rsidP="00354507">
      <w:pPr>
        <w:pStyle w:val="Nagwek1"/>
        <w:spacing w:line="360" w:lineRule="auto"/>
        <w:rPr>
          <w:rFonts w:cs="Arial"/>
          <w:sz w:val="22"/>
          <w:szCs w:val="22"/>
        </w:rPr>
      </w:pPr>
      <w:r w:rsidRPr="00354507">
        <w:rPr>
          <w:rFonts w:cs="Arial"/>
          <w:sz w:val="22"/>
          <w:szCs w:val="22"/>
        </w:rPr>
        <w:t xml:space="preserve">Konsultacje trwały od </w:t>
      </w:r>
      <w:r w:rsidR="00354507" w:rsidRPr="00354507">
        <w:rPr>
          <w:rFonts w:cs="Arial"/>
          <w:sz w:val="22"/>
          <w:szCs w:val="22"/>
        </w:rPr>
        <w:t>07</w:t>
      </w:r>
      <w:r w:rsidRPr="00354507">
        <w:rPr>
          <w:rFonts w:cs="Arial"/>
          <w:sz w:val="22"/>
          <w:szCs w:val="22"/>
        </w:rPr>
        <w:t>.</w:t>
      </w:r>
      <w:r w:rsidR="00033FD9" w:rsidRPr="00354507">
        <w:rPr>
          <w:rFonts w:cs="Arial"/>
          <w:sz w:val="22"/>
          <w:szCs w:val="22"/>
        </w:rPr>
        <w:t>1</w:t>
      </w:r>
      <w:r w:rsidR="00354507" w:rsidRPr="00354507">
        <w:rPr>
          <w:rFonts w:cs="Arial"/>
          <w:sz w:val="22"/>
          <w:szCs w:val="22"/>
        </w:rPr>
        <w:t>2</w:t>
      </w:r>
      <w:r w:rsidRPr="00354507">
        <w:rPr>
          <w:rFonts w:cs="Arial"/>
          <w:sz w:val="22"/>
          <w:szCs w:val="22"/>
        </w:rPr>
        <w:t>.202</w:t>
      </w:r>
      <w:r w:rsidR="00B1449C" w:rsidRPr="00354507">
        <w:rPr>
          <w:rFonts w:cs="Arial"/>
          <w:sz w:val="22"/>
          <w:szCs w:val="22"/>
        </w:rPr>
        <w:t>2</w:t>
      </w:r>
      <w:r w:rsidRPr="00354507">
        <w:rPr>
          <w:rFonts w:cs="Arial"/>
          <w:sz w:val="22"/>
          <w:szCs w:val="22"/>
        </w:rPr>
        <w:t xml:space="preserve"> r. do </w:t>
      </w:r>
      <w:r w:rsidR="00033FD9" w:rsidRPr="00354507">
        <w:rPr>
          <w:rFonts w:cs="Arial"/>
          <w:sz w:val="22"/>
          <w:szCs w:val="22"/>
        </w:rPr>
        <w:t>1</w:t>
      </w:r>
      <w:r w:rsidR="00354507" w:rsidRPr="00354507">
        <w:rPr>
          <w:rFonts w:cs="Arial"/>
          <w:sz w:val="22"/>
          <w:szCs w:val="22"/>
        </w:rPr>
        <w:t>0</w:t>
      </w:r>
      <w:r w:rsidRPr="00354507">
        <w:rPr>
          <w:rFonts w:cs="Arial"/>
          <w:sz w:val="22"/>
          <w:szCs w:val="22"/>
        </w:rPr>
        <w:t>.</w:t>
      </w:r>
      <w:r w:rsidR="00354507" w:rsidRPr="00354507">
        <w:rPr>
          <w:rFonts w:cs="Arial"/>
          <w:sz w:val="22"/>
          <w:szCs w:val="22"/>
        </w:rPr>
        <w:t>0</w:t>
      </w:r>
      <w:r w:rsidR="00033FD9" w:rsidRPr="00354507">
        <w:rPr>
          <w:rFonts w:cs="Arial"/>
          <w:sz w:val="22"/>
          <w:szCs w:val="22"/>
        </w:rPr>
        <w:t>1</w:t>
      </w:r>
      <w:r w:rsidRPr="00354507">
        <w:rPr>
          <w:rFonts w:cs="Arial"/>
          <w:sz w:val="22"/>
          <w:szCs w:val="22"/>
        </w:rPr>
        <w:t>.202</w:t>
      </w:r>
      <w:r w:rsidR="00354507" w:rsidRPr="00354507">
        <w:rPr>
          <w:rFonts w:cs="Arial"/>
          <w:sz w:val="22"/>
          <w:szCs w:val="22"/>
        </w:rPr>
        <w:t>3</w:t>
      </w:r>
      <w:r w:rsidRPr="00354507">
        <w:rPr>
          <w:rFonts w:cs="Arial"/>
          <w:sz w:val="22"/>
          <w:szCs w:val="22"/>
        </w:rPr>
        <w:t xml:space="preserve"> r. </w:t>
      </w:r>
    </w:p>
    <w:p w14:paraId="7560BD5C" w14:textId="5FC425A9" w:rsidR="005E15BB" w:rsidRPr="00354507" w:rsidRDefault="002A4570" w:rsidP="00354507">
      <w:pPr>
        <w:pStyle w:val="Bezodstpw"/>
        <w:rPr>
          <w:rFonts w:cs="Arial"/>
          <w:szCs w:val="22"/>
          <w:shd w:val="clear" w:color="auto" w:fill="FFFFFF"/>
        </w:rPr>
      </w:pPr>
      <w:r w:rsidRPr="00354507">
        <w:rPr>
          <w:rFonts w:cs="Arial"/>
          <w:szCs w:val="22"/>
        </w:rPr>
        <w:t xml:space="preserve">Wszyscy zainteresowani mieli prawo składać wnioski, zastrzeżenia bądź uwagi do projektu Strategii, które można było zgłaszać na udostępnionym formularzu, który następnie należało przesłać na adres </w:t>
      </w:r>
      <w:r w:rsidR="00B1449C" w:rsidRPr="00354507">
        <w:rPr>
          <w:rFonts w:cs="Arial"/>
          <w:szCs w:val="22"/>
          <w:shd w:val="clear" w:color="auto" w:fill="FFFFFF"/>
        </w:rPr>
        <w:t>Urzędu</w:t>
      </w:r>
      <w:r w:rsidR="006556E3" w:rsidRPr="00354507">
        <w:rPr>
          <w:rFonts w:cs="Arial"/>
          <w:szCs w:val="22"/>
          <w:shd w:val="clear" w:color="auto" w:fill="FFFFFF"/>
        </w:rPr>
        <w:t xml:space="preserve"> </w:t>
      </w:r>
      <w:r w:rsidR="00354507" w:rsidRPr="00354507">
        <w:rPr>
          <w:rFonts w:cs="Arial"/>
          <w:color w:val="000000" w:themeColor="text1"/>
          <w:szCs w:val="22"/>
        </w:rPr>
        <w:t xml:space="preserve">Miasta i Gminy w Drobinie, ul. Marszałka Piłsudskiego 12, 09-210 Drobin </w:t>
      </w:r>
      <w:r w:rsidR="006556E3" w:rsidRPr="00354507">
        <w:rPr>
          <w:rFonts w:cs="Arial"/>
          <w:szCs w:val="22"/>
          <w:shd w:val="clear" w:color="auto" w:fill="FFFFFF"/>
        </w:rPr>
        <w:t>lub złożyć osobiście w Urzędzie, lub przesłać zeskanowany za pośrednictwem poczty elektronicznej</w:t>
      </w:r>
      <w:r w:rsidR="00B1449C" w:rsidRPr="00354507">
        <w:rPr>
          <w:rFonts w:cs="Arial"/>
          <w:szCs w:val="22"/>
          <w:shd w:val="clear" w:color="auto" w:fill="FFFFFF"/>
        </w:rPr>
        <w:t>.</w:t>
      </w:r>
    </w:p>
    <w:p w14:paraId="7197A217" w14:textId="241DB226" w:rsidR="00354507" w:rsidRPr="00354507" w:rsidRDefault="00354507" w:rsidP="00354507">
      <w:pPr>
        <w:pStyle w:val="Nagwek1"/>
        <w:spacing w:line="360" w:lineRule="auto"/>
        <w:rPr>
          <w:sz w:val="22"/>
          <w:szCs w:val="22"/>
        </w:rPr>
      </w:pPr>
      <w:r w:rsidRPr="00354507">
        <w:rPr>
          <w:sz w:val="22"/>
          <w:szCs w:val="22"/>
        </w:rPr>
        <w:t>Z konsultacji społecznych nie wpłynęły wnioski do Strategii Rozwoju Miasta i Gminy Drobin na lata 2023-2030.</w:t>
      </w:r>
    </w:p>
    <w:p w14:paraId="09B27673" w14:textId="77777777" w:rsidR="00354507" w:rsidRPr="00A65996" w:rsidRDefault="00354507" w:rsidP="00354507">
      <w:pPr>
        <w:spacing w:before="120" w:after="120" w:line="360" w:lineRule="auto"/>
        <w:jc w:val="both"/>
        <w:outlineLvl w:val="0"/>
        <w:rPr>
          <w:rFonts w:ascii="Arial" w:hAnsi="Arial" w:cs="Arial"/>
          <w:color w:val="000000" w:themeColor="text1"/>
          <w:sz w:val="24"/>
          <w:szCs w:val="24"/>
        </w:rPr>
      </w:pPr>
      <w:r w:rsidRPr="00354507">
        <w:rPr>
          <w:rFonts w:ascii="Arial" w:hAnsi="Arial" w:cs="Arial"/>
          <w:color w:val="000000" w:themeColor="text1"/>
        </w:rPr>
        <w:t>Podczas opiniowania dokumentu przez Zarząd Województwa otrzymano pismo z  uwagami z </w:t>
      </w:r>
      <w:r w:rsidRPr="00A65996">
        <w:rPr>
          <w:rFonts w:ascii="Arial" w:hAnsi="Arial" w:cs="Arial"/>
          <w:color w:val="000000" w:themeColor="text1"/>
        </w:rPr>
        <w:t>dnia 04.01.2023. Poniżej przedstawiono odniesienie do tych uwag</w:t>
      </w:r>
      <w:r w:rsidRPr="00A65996">
        <w:rPr>
          <w:rFonts w:ascii="Arial" w:hAnsi="Arial" w:cs="Arial"/>
          <w:color w:val="000000" w:themeColor="text1"/>
          <w:sz w:val="24"/>
          <w:szCs w:val="24"/>
        </w:rPr>
        <w:t>.</w:t>
      </w:r>
    </w:p>
    <w:p w14:paraId="18E6F245" w14:textId="053EB896" w:rsidR="008C700F" w:rsidRPr="00A65996" w:rsidRDefault="00A65996" w:rsidP="00FD164B">
      <w:pPr>
        <w:pStyle w:val="Akapitzlist"/>
        <w:numPr>
          <w:ilvl w:val="0"/>
          <w:numId w:val="1"/>
        </w:numPr>
        <w:spacing w:before="120" w:after="120" w:line="360" w:lineRule="auto"/>
        <w:ind w:left="357" w:hanging="357"/>
        <w:jc w:val="both"/>
        <w:rPr>
          <w:rFonts w:ascii="Arial" w:hAnsi="Arial" w:cs="Arial"/>
        </w:rPr>
      </w:pPr>
      <w:r w:rsidRPr="00A65996">
        <w:rPr>
          <w:rFonts w:ascii="Arial" w:hAnsi="Arial" w:cs="Arial"/>
        </w:rPr>
        <w:t>zgodnie z uwagą poprawiono sformułowanie zapisów dotyczących Obszarów Strategicznej Interwencji na stronie 34 i 42</w:t>
      </w:r>
      <w:r w:rsidR="008E3DD0" w:rsidRPr="00A65996">
        <w:rPr>
          <w:rFonts w:ascii="Arial" w:hAnsi="Arial" w:cs="Arial"/>
        </w:rPr>
        <w:t>,</w:t>
      </w:r>
    </w:p>
    <w:p w14:paraId="653A57A7" w14:textId="3AA12BCE" w:rsidR="008C700F" w:rsidRPr="002B2518" w:rsidRDefault="00B56C83" w:rsidP="00FD164B">
      <w:pPr>
        <w:pStyle w:val="Akapitzlist"/>
        <w:numPr>
          <w:ilvl w:val="0"/>
          <w:numId w:val="1"/>
        </w:numPr>
        <w:spacing w:before="120" w:after="120" w:line="360" w:lineRule="auto"/>
        <w:ind w:left="357" w:hanging="357"/>
        <w:jc w:val="both"/>
        <w:rPr>
          <w:rFonts w:ascii="Arial" w:hAnsi="Arial" w:cs="Arial"/>
          <w:color w:val="000000" w:themeColor="text1"/>
        </w:rPr>
      </w:pPr>
      <w:r w:rsidRPr="00B56C83">
        <w:rPr>
          <w:rFonts w:ascii="Arial" w:hAnsi="Arial" w:cs="Arial"/>
        </w:rPr>
        <w:t xml:space="preserve">zgodnie z uwagą przywołano całkowitą nazwę Strategii Rozwoju Województwa Mazowieckiego 2030+ dodając na końcu sformułowanie „Innowacyjne Mazowsze”. </w:t>
      </w:r>
      <w:r w:rsidRPr="002B2518">
        <w:rPr>
          <w:rFonts w:ascii="Arial" w:hAnsi="Arial" w:cs="Arial"/>
          <w:color w:val="000000" w:themeColor="text1"/>
        </w:rPr>
        <w:t>Korekty dokonano w całym dokumencie</w:t>
      </w:r>
      <w:r w:rsidR="008C700F" w:rsidRPr="002B2518">
        <w:rPr>
          <w:rFonts w:ascii="Arial" w:hAnsi="Arial" w:cs="Arial"/>
          <w:color w:val="000000" w:themeColor="text1"/>
        </w:rPr>
        <w:t>,</w:t>
      </w:r>
    </w:p>
    <w:p w14:paraId="17E5C29E" w14:textId="1F56143C" w:rsidR="00ED0673" w:rsidRPr="002B2518" w:rsidRDefault="002B2518" w:rsidP="00FD164B">
      <w:pPr>
        <w:pStyle w:val="Akapitzlist"/>
        <w:numPr>
          <w:ilvl w:val="0"/>
          <w:numId w:val="1"/>
        </w:numPr>
        <w:spacing w:before="120" w:after="120" w:line="360" w:lineRule="auto"/>
        <w:ind w:left="357" w:hanging="357"/>
        <w:jc w:val="both"/>
        <w:rPr>
          <w:rFonts w:ascii="Arial" w:hAnsi="Arial" w:cs="Arial"/>
          <w:color w:val="000000" w:themeColor="text1"/>
        </w:rPr>
      </w:pPr>
      <w:r w:rsidRPr="002B2518">
        <w:rPr>
          <w:rFonts w:ascii="Arial" w:hAnsi="Arial" w:cs="Arial"/>
          <w:color w:val="000000" w:themeColor="text1"/>
        </w:rPr>
        <w:t>zgodnie z uwagą w modelu struktury funkcjonalno przestrzennej oraz w ustaleniach i</w:t>
      </w:r>
      <w:r w:rsidR="00A65996">
        <w:rPr>
          <w:rFonts w:ascii="Arial" w:hAnsi="Arial" w:cs="Arial"/>
          <w:color w:val="000000" w:themeColor="text1"/>
        </w:rPr>
        <w:t> </w:t>
      </w:r>
      <w:r w:rsidRPr="002B2518">
        <w:rPr>
          <w:rFonts w:ascii="Arial" w:hAnsi="Arial" w:cs="Arial"/>
          <w:color w:val="000000" w:themeColor="text1"/>
        </w:rPr>
        <w:t>rekomendacjach w zakresie kształtowania i prowadzenia polityki przestrzennej w Mieście i Gminie Drobin</w:t>
      </w:r>
      <w:r w:rsidR="00A65996">
        <w:rPr>
          <w:rFonts w:ascii="Arial" w:hAnsi="Arial" w:cs="Arial"/>
          <w:color w:val="000000" w:themeColor="text1"/>
        </w:rPr>
        <w:t xml:space="preserve"> w zaznaczono informacje, że planowane obwodnice Drobina w ciągu DK10 oraz DK60 są drogami postulowanymi zgodnie z Planem Zagospodarowania Przestrzennego Województwa Mazowieckiego.</w:t>
      </w:r>
    </w:p>
    <w:p w14:paraId="0DA671F3" w14:textId="77777777" w:rsidR="0068529E" w:rsidRDefault="002B2518" w:rsidP="0068529E">
      <w:pPr>
        <w:pStyle w:val="Akapitzlist"/>
        <w:numPr>
          <w:ilvl w:val="0"/>
          <w:numId w:val="1"/>
        </w:numPr>
        <w:spacing w:before="120" w:after="120" w:line="360" w:lineRule="auto"/>
        <w:ind w:left="357" w:hanging="357"/>
        <w:jc w:val="both"/>
        <w:rPr>
          <w:rFonts w:ascii="Arial" w:hAnsi="Arial" w:cs="Arial"/>
        </w:rPr>
      </w:pPr>
      <w:r w:rsidRPr="002B2518">
        <w:rPr>
          <w:rFonts w:ascii="Arial" w:hAnsi="Arial" w:cs="Arial"/>
        </w:rPr>
        <w:lastRenderedPageBreak/>
        <w:t>zgodnie z uwagą przy opisie celu 3 i przy oczekiwanych rezultatach dla kierunku rozbudowa infrastruktury pieszo-rowerowej przeformułowano zapisy na wskazane w</w:t>
      </w:r>
      <w:r>
        <w:rPr>
          <w:rFonts w:ascii="Arial" w:hAnsi="Arial" w:cs="Arial"/>
        </w:rPr>
        <w:t> </w:t>
      </w:r>
      <w:r w:rsidRPr="002B2518">
        <w:rPr>
          <w:rFonts w:ascii="Arial" w:hAnsi="Arial" w:cs="Arial"/>
        </w:rPr>
        <w:t>uwagach „poprawa warunków ruchu rowerowego oraz bezpieczeństwa”</w:t>
      </w:r>
      <w:r w:rsidR="0068529E">
        <w:rPr>
          <w:rFonts w:ascii="Arial" w:hAnsi="Arial" w:cs="Arial"/>
        </w:rPr>
        <w:t>.</w:t>
      </w:r>
    </w:p>
    <w:p w14:paraId="7758171F" w14:textId="3E766AB1" w:rsidR="00CF73C9" w:rsidRPr="00CF73C9" w:rsidRDefault="0068529E" w:rsidP="00CF73C9">
      <w:pPr>
        <w:pStyle w:val="Akapitzlist"/>
        <w:numPr>
          <w:ilvl w:val="0"/>
          <w:numId w:val="1"/>
        </w:numPr>
        <w:spacing w:before="120" w:after="120" w:line="360" w:lineRule="auto"/>
        <w:ind w:left="357" w:hanging="357"/>
        <w:jc w:val="both"/>
        <w:rPr>
          <w:rFonts w:ascii="Arial" w:hAnsi="Arial" w:cs="Arial"/>
        </w:rPr>
      </w:pPr>
      <w:r>
        <w:rPr>
          <w:rFonts w:ascii="Arial" w:hAnsi="Arial" w:cs="Arial"/>
        </w:rPr>
        <w:t>z</w:t>
      </w:r>
      <w:r w:rsidRPr="0068529E">
        <w:rPr>
          <w:rFonts w:ascii="Arial" w:hAnsi="Arial" w:cs="Arial"/>
        </w:rPr>
        <w:t>godnie z uwagą scalono kierunki działań dotyczące rozbudowy i modernizacji infrastruktury drogowej i rozbudowy infrastruktury pieszo-rowerowej jako jedno zadanie o</w:t>
      </w:r>
      <w:r w:rsidR="00CF73C9">
        <w:rPr>
          <w:rFonts w:ascii="Arial" w:hAnsi="Arial" w:cs="Arial"/>
        </w:rPr>
        <w:t> </w:t>
      </w:r>
      <w:r w:rsidRPr="0068529E">
        <w:rPr>
          <w:rFonts w:ascii="Arial" w:hAnsi="Arial" w:cs="Arial"/>
        </w:rPr>
        <w:t>b</w:t>
      </w:r>
      <w:r w:rsidRPr="00CF73C9">
        <w:rPr>
          <w:rFonts w:ascii="Arial" w:hAnsi="Arial" w:cs="Arial"/>
        </w:rPr>
        <w:t xml:space="preserve">rzmieniu </w:t>
      </w:r>
      <w:r w:rsidR="00CF73C9">
        <w:rPr>
          <w:rFonts w:ascii="Arial" w:hAnsi="Arial" w:cs="Arial"/>
        </w:rPr>
        <w:t>„</w:t>
      </w:r>
      <w:r w:rsidRPr="00CF73C9">
        <w:rPr>
          <w:rFonts w:ascii="Arial" w:hAnsi="Arial" w:cs="Arial"/>
        </w:rPr>
        <w:t>rozb</w:t>
      </w:r>
      <w:r w:rsidR="00860851" w:rsidRPr="00CF73C9">
        <w:rPr>
          <w:rFonts w:ascii="Arial" w:hAnsi="Arial" w:cs="Arial"/>
        </w:rPr>
        <w:t>u</w:t>
      </w:r>
      <w:r w:rsidRPr="00CF73C9">
        <w:rPr>
          <w:rFonts w:ascii="Arial" w:hAnsi="Arial" w:cs="Arial"/>
        </w:rPr>
        <w:t>dowa i modernizacja infrastruktury drogowej, w tym poprawa warunków ruchu pieszego i rowerowego</w:t>
      </w:r>
      <w:r w:rsidR="00CF73C9">
        <w:rPr>
          <w:rFonts w:ascii="Arial" w:hAnsi="Arial" w:cs="Arial"/>
        </w:rPr>
        <w:t>”</w:t>
      </w:r>
      <w:r w:rsidR="00860851" w:rsidRPr="00CF73C9">
        <w:rPr>
          <w:rFonts w:ascii="Arial" w:hAnsi="Arial" w:cs="Arial"/>
        </w:rPr>
        <w:t>,</w:t>
      </w:r>
    </w:p>
    <w:p w14:paraId="08906AB1" w14:textId="5E94D597" w:rsidR="00CF73C9" w:rsidRDefault="00CF73C9" w:rsidP="00CF73C9">
      <w:pPr>
        <w:pStyle w:val="Akapitzlist"/>
        <w:numPr>
          <w:ilvl w:val="0"/>
          <w:numId w:val="1"/>
        </w:numPr>
        <w:spacing w:before="120" w:after="120" w:line="360" w:lineRule="auto"/>
        <w:ind w:left="357" w:hanging="357"/>
        <w:jc w:val="both"/>
        <w:rPr>
          <w:rFonts w:ascii="Arial" w:hAnsi="Arial" w:cs="Arial"/>
        </w:rPr>
      </w:pPr>
      <w:r w:rsidRPr="00CF73C9">
        <w:rPr>
          <w:rFonts w:ascii="Arial" w:hAnsi="Arial" w:cs="Arial"/>
        </w:rPr>
        <w:t>zgodnie z uwagą przeformułowano wskaźnik realizacji „długość wybudowanych ciągów pieszo-rowerowych” na dwa wskaźniki o brzmieniu: „długość tras rowerowy</w:t>
      </w:r>
      <w:r w:rsidR="00860851" w:rsidRPr="00CF73C9">
        <w:rPr>
          <w:rFonts w:ascii="Arial" w:hAnsi="Arial" w:cs="Arial"/>
        </w:rPr>
        <w:t>ch</w:t>
      </w:r>
      <w:r w:rsidRPr="00CF73C9">
        <w:rPr>
          <w:rFonts w:ascii="Arial" w:hAnsi="Arial" w:cs="Arial"/>
        </w:rPr>
        <w:t xml:space="preserve"> zgodnych ze standardami wojewódzkimi</w:t>
      </w:r>
      <w:r w:rsidR="00A65996">
        <w:rPr>
          <w:rFonts w:ascii="Arial" w:hAnsi="Arial" w:cs="Arial"/>
        </w:rPr>
        <w:t>”</w:t>
      </w:r>
      <w:bookmarkStart w:id="0" w:name="_GoBack"/>
      <w:bookmarkEnd w:id="0"/>
      <w:r w:rsidRPr="00CF73C9">
        <w:rPr>
          <w:rFonts w:ascii="Arial" w:hAnsi="Arial" w:cs="Arial"/>
        </w:rPr>
        <w:t xml:space="preserve"> oraz „długość wybudowanych chodników”,</w:t>
      </w:r>
    </w:p>
    <w:p w14:paraId="200AE873" w14:textId="0BD34544" w:rsidR="002E68A5" w:rsidRPr="00E5532D" w:rsidRDefault="00A65996" w:rsidP="00A65996">
      <w:pPr>
        <w:pStyle w:val="Akapitzlist"/>
        <w:numPr>
          <w:ilvl w:val="0"/>
          <w:numId w:val="1"/>
        </w:numPr>
        <w:spacing w:before="120" w:after="120" w:line="360" w:lineRule="auto"/>
        <w:ind w:left="357" w:hanging="357"/>
        <w:jc w:val="both"/>
        <w:rPr>
          <w:rFonts w:cs="Arial"/>
        </w:rPr>
      </w:pPr>
      <w:r>
        <w:rPr>
          <w:rFonts w:ascii="Arial" w:hAnsi="Arial" w:cs="Arial"/>
        </w:rPr>
        <w:t>w modelu struktury funkcjonalno-przestrzennej uwzględniono zgodnie z informacjami w mpzp drogę dla rowerów, która należy do priorytetowych dla gminy.</w:t>
      </w:r>
      <w:r w:rsidRPr="00E5532D">
        <w:rPr>
          <w:rFonts w:cs="Arial"/>
        </w:rPr>
        <w:t xml:space="preserve"> </w:t>
      </w:r>
    </w:p>
    <w:sectPr w:rsidR="002E68A5" w:rsidRPr="00E5532D" w:rsidSect="005E15BB">
      <w:footerReference w:type="default" r:id="rId8"/>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D672" w14:textId="77777777" w:rsidR="0095378D" w:rsidRDefault="0095378D" w:rsidP="00223738">
      <w:pPr>
        <w:spacing w:after="0" w:line="240" w:lineRule="auto"/>
      </w:pPr>
      <w:r>
        <w:separator/>
      </w:r>
    </w:p>
  </w:endnote>
  <w:endnote w:type="continuationSeparator" w:id="0">
    <w:p w14:paraId="23505EFA" w14:textId="77777777" w:rsidR="0095378D" w:rsidRDefault="0095378D" w:rsidP="00223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63622458"/>
      <w:docPartObj>
        <w:docPartGallery w:val="Page Numbers (Bottom of Page)"/>
        <w:docPartUnique/>
      </w:docPartObj>
    </w:sdtPr>
    <w:sdtEndPr/>
    <w:sdtContent>
      <w:p w14:paraId="67B64EBE" w14:textId="187C3DFB" w:rsidR="002E68A5" w:rsidRPr="002E68A5" w:rsidRDefault="002E68A5" w:rsidP="002E68A5">
        <w:pPr>
          <w:pStyle w:val="Stopka"/>
          <w:jc w:val="right"/>
          <w:rPr>
            <w:sz w:val="20"/>
          </w:rPr>
        </w:pPr>
        <w:r w:rsidRPr="002E68A5">
          <w:rPr>
            <w:rFonts w:ascii="Arial" w:hAnsi="Arial" w:cs="Arial"/>
            <w:sz w:val="20"/>
          </w:rPr>
          <w:fldChar w:fldCharType="begin"/>
        </w:r>
        <w:r w:rsidRPr="002E68A5">
          <w:rPr>
            <w:rFonts w:ascii="Arial" w:hAnsi="Arial" w:cs="Arial"/>
            <w:sz w:val="20"/>
          </w:rPr>
          <w:instrText>PAGE   \* MERGEFORMAT</w:instrText>
        </w:r>
        <w:r w:rsidRPr="002E68A5">
          <w:rPr>
            <w:rFonts w:ascii="Arial" w:hAnsi="Arial" w:cs="Arial"/>
            <w:sz w:val="20"/>
          </w:rPr>
          <w:fldChar w:fldCharType="separate"/>
        </w:r>
        <w:r w:rsidR="002E75F5">
          <w:rPr>
            <w:rFonts w:ascii="Arial" w:hAnsi="Arial" w:cs="Arial"/>
            <w:noProof/>
            <w:sz w:val="20"/>
          </w:rPr>
          <w:t>19</w:t>
        </w:r>
        <w:r w:rsidRPr="002E68A5">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917F" w14:textId="77777777" w:rsidR="0095378D" w:rsidRDefault="0095378D" w:rsidP="00223738">
      <w:pPr>
        <w:spacing w:after="0" w:line="240" w:lineRule="auto"/>
      </w:pPr>
      <w:r>
        <w:separator/>
      </w:r>
    </w:p>
  </w:footnote>
  <w:footnote w:type="continuationSeparator" w:id="0">
    <w:p w14:paraId="1B8FB2EE" w14:textId="77777777" w:rsidR="0095378D" w:rsidRDefault="0095378D" w:rsidP="00223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7BDE"/>
    <w:multiLevelType w:val="hybridMultilevel"/>
    <w:tmpl w:val="261ECD94"/>
    <w:lvl w:ilvl="0" w:tplc="7EAADA48">
      <w:start w:val="1"/>
      <w:numFmt w:val="bullet"/>
      <w:lvlText w:val=""/>
      <w:lvlJc w:val="left"/>
      <w:pPr>
        <w:ind w:left="720" w:hanging="360"/>
      </w:pPr>
      <w:rPr>
        <w:rFonts w:ascii="Symbol" w:hAnsi="Symbol" w:hint="default"/>
      </w:rPr>
    </w:lvl>
    <w:lvl w:ilvl="1" w:tplc="593CA7C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4C2181"/>
    <w:multiLevelType w:val="hybridMultilevel"/>
    <w:tmpl w:val="1C1EFA28"/>
    <w:lvl w:ilvl="0" w:tplc="17FC7F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412206"/>
    <w:multiLevelType w:val="hybridMultilevel"/>
    <w:tmpl w:val="D88A9EEC"/>
    <w:lvl w:ilvl="0" w:tplc="D55CD39E">
      <w:start w:val="2"/>
      <w:numFmt w:val="bullet"/>
      <w:lvlText w:val="-"/>
      <w:lvlJc w:val="left"/>
      <w:rPr>
        <w:rFonts w:ascii="Calibri" w:eastAsia="Times New Roman" w:hAnsi="Calibri" w:cs="Calibr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78"/>
    <w:rsid w:val="00001A96"/>
    <w:rsid w:val="000201DD"/>
    <w:rsid w:val="00021379"/>
    <w:rsid w:val="000318F6"/>
    <w:rsid w:val="00033FD9"/>
    <w:rsid w:val="00056F9E"/>
    <w:rsid w:val="000717CD"/>
    <w:rsid w:val="000E1E31"/>
    <w:rsid w:val="0010266E"/>
    <w:rsid w:val="001217A1"/>
    <w:rsid w:val="00121ABD"/>
    <w:rsid w:val="00122640"/>
    <w:rsid w:val="001440B0"/>
    <w:rsid w:val="00153266"/>
    <w:rsid w:val="00153C7D"/>
    <w:rsid w:val="00190047"/>
    <w:rsid w:val="001D2CB1"/>
    <w:rsid w:val="001F503C"/>
    <w:rsid w:val="0020433F"/>
    <w:rsid w:val="00223738"/>
    <w:rsid w:val="00223A2E"/>
    <w:rsid w:val="0025361F"/>
    <w:rsid w:val="00284F4C"/>
    <w:rsid w:val="0029305F"/>
    <w:rsid w:val="0029327A"/>
    <w:rsid w:val="002A4570"/>
    <w:rsid w:val="002A5228"/>
    <w:rsid w:val="002B2518"/>
    <w:rsid w:val="002D0008"/>
    <w:rsid w:val="002E4406"/>
    <w:rsid w:val="002E68A5"/>
    <w:rsid w:val="002E75F5"/>
    <w:rsid w:val="002F5FE5"/>
    <w:rsid w:val="0030126A"/>
    <w:rsid w:val="00306E68"/>
    <w:rsid w:val="00326E78"/>
    <w:rsid w:val="00354507"/>
    <w:rsid w:val="00356004"/>
    <w:rsid w:val="00356439"/>
    <w:rsid w:val="0036634F"/>
    <w:rsid w:val="00386AAB"/>
    <w:rsid w:val="003A14F9"/>
    <w:rsid w:val="003A6A27"/>
    <w:rsid w:val="003B2C0E"/>
    <w:rsid w:val="003C6485"/>
    <w:rsid w:val="003F10E0"/>
    <w:rsid w:val="00435BCF"/>
    <w:rsid w:val="00441B31"/>
    <w:rsid w:val="0045286B"/>
    <w:rsid w:val="00471647"/>
    <w:rsid w:val="00471E2A"/>
    <w:rsid w:val="004C380B"/>
    <w:rsid w:val="00510607"/>
    <w:rsid w:val="00550C29"/>
    <w:rsid w:val="0058659A"/>
    <w:rsid w:val="0059595A"/>
    <w:rsid w:val="005B0947"/>
    <w:rsid w:val="005E136C"/>
    <w:rsid w:val="005E15BB"/>
    <w:rsid w:val="005F29E5"/>
    <w:rsid w:val="00600B0E"/>
    <w:rsid w:val="006166C7"/>
    <w:rsid w:val="00622796"/>
    <w:rsid w:val="00641AE7"/>
    <w:rsid w:val="006556E3"/>
    <w:rsid w:val="006729F5"/>
    <w:rsid w:val="006802AD"/>
    <w:rsid w:val="0068529E"/>
    <w:rsid w:val="006B50B2"/>
    <w:rsid w:val="006C5432"/>
    <w:rsid w:val="006F3662"/>
    <w:rsid w:val="00702E2D"/>
    <w:rsid w:val="00720884"/>
    <w:rsid w:val="00721F3B"/>
    <w:rsid w:val="00750522"/>
    <w:rsid w:val="00754D1B"/>
    <w:rsid w:val="00767200"/>
    <w:rsid w:val="0078439B"/>
    <w:rsid w:val="007933CE"/>
    <w:rsid w:val="00795724"/>
    <w:rsid w:val="007E7E6C"/>
    <w:rsid w:val="008504D5"/>
    <w:rsid w:val="00860851"/>
    <w:rsid w:val="00896375"/>
    <w:rsid w:val="008C700F"/>
    <w:rsid w:val="008E3758"/>
    <w:rsid w:val="008E3DD0"/>
    <w:rsid w:val="008E736A"/>
    <w:rsid w:val="008F428C"/>
    <w:rsid w:val="009001F7"/>
    <w:rsid w:val="0091518F"/>
    <w:rsid w:val="009174EF"/>
    <w:rsid w:val="009520DA"/>
    <w:rsid w:val="0095378D"/>
    <w:rsid w:val="00956055"/>
    <w:rsid w:val="0095625F"/>
    <w:rsid w:val="00957810"/>
    <w:rsid w:val="00992190"/>
    <w:rsid w:val="009A33AB"/>
    <w:rsid w:val="009C0AB1"/>
    <w:rsid w:val="009D714A"/>
    <w:rsid w:val="009E2CCC"/>
    <w:rsid w:val="009F0773"/>
    <w:rsid w:val="00A0505F"/>
    <w:rsid w:val="00A10463"/>
    <w:rsid w:val="00A22C79"/>
    <w:rsid w:val="00A30D52"/>
    <w:rsid w:val="00A65996"/>
    <w:rsid w:val="00A828DF"/>
    <w:rsid w:val="00A9767A"/>
    <w:rsid w:val="00AB441C"/>
    <w:rsid w:val="00AD1415"/>
    <w:rsid w:val="00AD3F4E"/>
    <w:rsid w:val="00B028C7"/>
    <w:rsid w:val="00B1449C"/>
    <w:rsid w:val="00B25FD4"/>
    <w:rsid w:val="00B31077"/>
    <w:rsid w:val="00B33CC0"/>
    <w:rsid w:val="00B43CFE"/>
    <w:rsid w:val="00B56C83"/>
    <w:rsid w:val="00B604BB"/>
    <w:rsid w:val="00B90979"/>
    <w:rsid w:val="00BA2532"/>
    <w:rsid w:val="00BC3D74"/>
    <w:rsid w:val="00BD378F"/>
    <w:rsid w:val="00BE7D9D"/>
    <w:rsid w:val="00BF5143"/>
    <w:rsid w:val="00C513B1"/>
    <w:rsid w:val="00C541D9"/>
    <w:rsid w:val="00C57831"/>
    <w:rsid w:val="00C61956"/>
    <w:rsid w:val="00CB1596"/>
    <w:rsid w:val="00CB6559"/>
    <w:rsid w:val="00CC129C"/>
    <w:rsid w:val="00CF73C9"/>
    <w:rsid w:val="00D20E50"/>
    <w:rsid w:val="00D320AA"/>
    <w:rsid w:val="00D34C69"/>
    <w:rsid w:val="00D875B1"/>
    <w:rsid w:val="00D919A0"/>
    <w:rsid w:val="00DB453D"/>
    <w:rsid w:val="00DC1F05"/>
    <w:rsid w:val="00DF121C"/>
    <w:rsid w:val="00E00698"/>
    <w:rsid w:val="00E07836"/>
    <w:rsid w:val="00E5532D"/>
    <w:rsid w:val="00E86DA6"/>
    <w:rsid w:val="00EB5243"/>
    <w:rsid w:val="00ED0673"/>
    <w:rsid w:val="00EE1B6E"/>
    <w:rsid w:val="00EE1E0A"/>
    <w:rsid w:val="00F07D28"/>
    <w:rsid w:val="00F87786"/>
    <w:rsid w:val="00FA4980"/>
    <w:rsid w:val="00FB270B"/>
    <w:rsid w:val="00FC6743"/>
    <w:rsid w:val="00FD164B"/>
    <w:rsid w:val="00FD1C3E"/>
    <w:rsid w:val="00FD1F56"/>
    <w:rsid w:val="00FD6B86"/>
    <w:rsid w:val="00FF0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EF4AAA"/>
  <w15:chartTrackingRefBased/>
  <w15:docId w15:val="{3739DCB9-476E-4450-A8A8-D47EBAE6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286B"/>
  </w:style>
  <w:style w:type="paragraph" w:styleId="Nagwek1">
    <w:name w:val="heading 1"/>
    <w:basedOn w:val="Normalny"/>
    <w:next w:val="Normalny"/>
    <w:link w:val="Nagwek1Znak"/>
    <w:uiPriority w:val="9"/>
    <w:qFormat/>
    <w:rsid w:val="00223738"/>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223738"/>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223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2237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3738"/>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223738"/>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semiHidden/>
    <w:rsid w:val="00223738"/>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223738"/>
    <w:rPr>
      <w:rFonts w:asciiTheme="majorHAnsi" w:eastAsiaTheme="majorEastAsia" w:hAnsiTheme="majorHAnsi" w:cstheme="majorBidi"/>
      <w:i/>
      <w:iCs/>
      <w:color w:val="2E74B5" w:themeColor="accent1" w:themeShade="BF"/>
    </w:rPr>
  </w:style>
  <w:style w:type="table" w:styleId="Tabela-Siatka">
    <w:name w:val="Table Grid"/>
    <w:basedOn w:val="Standardowy"/>
    <w:uiPriority w:val="39"/>
    <w:rsid w:val="00223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223738"/>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223738"/>
  </w:style>
  <w:style w:type="character" w:customStyle="1" w:styleId="TekstdymkaZnak">
    <w:name w:val="Tekst dymka Znak"/>
    <w:basedOn w:val="Domylnaczcionkaakapitu"/>
    <w:link w:val="Tekstdymka"/>
    <w:uiPriority w:val="99"/>
    <w:semiHidden/>
    <w:rsid w:val="00223738"/>
    <w:rPr>
      <w:rFonts w:ascii="Segoe UI" w:hAnsi="Segoe UI" w:cs="Segoe UI"/>
      <w:sz w:val="18"/>
      <w:szCs w:val="18"/>
    </w:rPr>
  </w:style>
  <w:style w:type="paragraph" w:styleId="Tekstdymka">
    <w:name w:val="Balloon Text"/>
    <w:basedOn w:val="Normalny"/>
    <w:link w:val="TekstdymkaZnak"/>
    <w:uiPriority w:val="99"/>
    <w:semiHidden/>
    <w:unhideWhenUsed/>
    <w:rsid w:val="00223738"/>
    <w:pPr>
      <w:spacing w:after="0" w:line="240" w:lineRule="auto"/>
    </w:pPr>
    <w:rPr>
      <w:rFonts w:ascii="Segoe UI" w:hAnsi="Segoe UI" w:cs="Segoe UI"/>
      <w:sz w:val="18"/>
      <w:szCs w:val="18"/>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223738"/>
    <w:pPr>
      <w:spacing w:after="0" w:line="240" w:lineRule="auto"/>
    </w:pPr>
    <w:rPr>
      <w:rFonts w:ascii="Times New Roman" w:eastAsia="Times New Roman" w:hAnsi="Times New Roman" w:cs="Times New Roman"/>
      <w:b/>
      <w:bCs/>
      <w:color w:val="4F81BD"/>
      <w:sz w:val="18"/>
      <w:szCs w:val="18"/>
      <w:lang w:eastAsia="pl-PL"/>
    </w:rPr>
  </w:style>
  <w:style w:type="paragraph" w:styleId="Bezodstpw">
    <w:name w:val="No Spacing"/>
    <w:link w:val="BezodstpwZnak"/>
    <w:uiPriority w:val="1"/>
    <w:qFormat/>
    <w:rsid w:val="00223738"/>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223738"/>
    <w:rPr>
      <w:rFonts w:ascii="Arial" w:eastAsia="Times New Roman" w:hAnsi="Arial" w:cs="Times New Roman"/>
      <w:szCs w:val="20"/>
    </w:rPr>
  </w:style>
  <w:style w:type="paragraph" w:styleId="Tekstprzypisudolnego">
    <w:name w:val="footnote text"/>
    <w:basedOn w:val="Normalny"/>
    <w:link w:val="TekstprzypisudolnegoZnak"/>
    <w:uiPriority w:val="99"/>
    <w:semiHidden/>
    <w:rsid w:val="00223738"/>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223738"/>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223738"/>
    <w:rPr>
      <w:vertAlign w:val="superscript"/>
    </w:rPr>
  </w:style>
  <w:style w:type="character" w:styleId="Hipercze">
    <w:name w:val="Hyperlink"/>
    <w:basedOn w:val="Domylnaczcionkaakapitu"/>
    <w:uiPriority w:val="99"/>
    <w:unhideWhenUsed/>
    <w:rsid w:val="00223738"/>
    <w:rPr>
      <w:color w:val="0563C1" w:themeColor="hyperlink"/>
      <w:u w:val="single"/>
    </w:rPr>
  </w:style>
  <w:style w:type="paragraph" w:customStyle="1" w:styleId="Default">
    <w:name w:val="Default"/>
    <w:rsid w:val="00223738"/>
    <w:pPr>
      <w:autoSpaceDE w:val="0"/>
      <w:autoSpaceDN w:val="0"/>
      <w:adjustRightInd w:val="0"/>
      <w:spacing w:after="0"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unhideWhenUsed/>
    <w:qFormat/>
    <w:rsid w:val="00223738"/>
    <w:pPr>
      <w:spacing w:line="240" w:lineRule="auto"/>
    </w:pPr>
    <w:rPr>
      <w:sz w:val="20"/>
      <w:szCs w:val="20"/>
    </w:rPr>
  </w:style>
  <w:style w:type="character" w:customStyle="1" w:styleId="TekstkomentarzaZnak">
    <w:name w:val="Tekst komentarza Znak"/>
    <w:basedOn w:val="Domylnaczcionkaakapitu"/>
    <w:link w:val="Tekstkomentarza"/>
    <w:uiPriority w:val="99"/>
    <w:rsid w:val="00223738"/>
    <w:rPr>
      <w:sz w:val="20"/>
      <w:szCs w:val="20"/>
    </w:rPr>
  </w:style>
  <w:style w:type="character" w:customStyle="1" w:styleId="TematkomentarzaZnak">
    <w:name w:val="Temat komentarza Znak"/>
    <w:basedOn w:val="TekstkomentarzaZnak"/>
    <w:link w:val="Tematkomentarza"/>
    <w:uiPriority w:val="99"/>
    <w:semiHidden/>
    <w:rsid w:val="00223738"/>
    <w:rPr>
      <w:b/>
      <w:bCs/>
      <w:sz w:val="20"/>
      <w:szCs w:val="20"/>
    </w:rPr>
  </w:style>
  <w:style w:type="paragraph" w:styleId="Tematkomentarza">
    <w:name w:val="annotation subject"/>
    <w:basedOn w:val="Tekstkomentarza"/>
    <w:next w:val="Tekstkomentarza"/>
    <w:link w:val="TematkomentarzaZnak"/>
    <w:uiPriority w:val="99"/>
    <w:semiHidden/>
    <w:unhideWhenUsed/>
    <w:rsid w:val="00223738"/>
    <w:rPr>
      <w:b/>
      <w:bCs/>
    </w:rPr>
  </w:style>
  <w:style w:type="character" w:customStyle="1" w:styleId="highlight">
    <w:name w:val="highlight"/>
    <w:basedOn w:val="Domylnaczcionkaakapitu"/>
    <w:rsid w:val="00223738"/>
  </w:style>
  <w:style w:type="character" w:styleId="UyteHipercze">
    <w:name w:val="FollowedHyperlink"/>
    <w:basedOn w:val="Domylnaczcionkaakapitu"/>
    <w:uiPriority w:val="99"/>
    <w:semiHidden/>
    <w:unhideWhenUsed/>
    <w:rsid w:val="00223738"/>
    <w:rPr>
      <w:color w:val="954F72" w:themeColor="followedHyperlink"/>
      <w:u w:val="single"/>
    </w:rPr>
  </w:style>
  <w:style w:type="paragraph" w:styleId="NormalnyWeb">
    <w:name w:val="Normal (Web)"/>
    <w:basedOn w:val="Normalny"/>
    <w:uiPriority w:val="99"/>
    <w:unhideWhenUsed/>
    <w:rsid w:val="002237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23738"/>
    <w:rPr>
      <w:b/>
      <w:bCs/>
    </w:rPr>
  </w:style>
  <w:style w:type="character" w:customStyle="1" w:styleId="no-underline">
    <w:name w:val="no-underline"/>
    <w:basedOn w:val="Domylnaczcionkaakapitu"/>
    <w:rsid w:val="00223738"/>
  </w:style>
  <w:style w:type="character" w:customStyle="1" w:styleId="TekstprzypisukocowegoZnak">
    <w:name w:val="Tekst przypisu końcowego Znak"/>
    <w:basedOn w:val="Domylnaczcionkaakapitu"/>
    <w:link w:val="Tekstprzypisukocowego"/>
    <w:uiPriority w:val="99"/>
    <w:semiHidden/>
    <w:rsid w:val="00223738"/>
    <w:rPr>
      <w:sz w:val="20"/>
      <w:szCs w:val="20"/>
    </w:rPr>
  </w:style>
  <w:style w:type="paragraph" w:styleId="Tekstprzypisukocowego">
    <w:name w:val="endnote text"/>
    <w:basedOn w:val="Normalny"/>
    <w:link w:val="TekstprzypisukocowegoZnak"/>
    <w:uiPriority w:val="99"/>
    <w:semiHidden/>
    <w:unhideWhenUsed/>
    <w:rsid w:val="00223738"/>
    <w:pPr>
      <w:spacing w:after="0" w:line="240" w:lineRule="auto"/>
    </w:pPr>
    <w:rPr>
      <w:sz w:val="20"/>
      <w:szCs w:val="20"/>
    </w:rPr>
  </w:style>
  <w:style w:type="character" w:styleId="Odwoanieprzypisukocowego">
    <w:name w:val="endnote reference"/>
    <w:basedOn w:val="Domylnaczcionkaakapitu"/>
    <w:uiPriority w:val="99"/>
    <w:semiHidden/>
    <w:unhideWhenUsed/>
    <w:rsid w:val="00223738"/>
    <w:rPr>
      <w:vertAlign w:val="superscript"/>
    </w:rPr>
  </w:style>
  <w:style w:type="character" w:customStyle="1" w:styleId="item-fieldvalue">
    <w:name w:val="item-fieldvalue"/>
    <w:basedOn w:val="Domylnaczcionkaakapitu"/>
    <w:rsid w:val="00223738"/>
  </w:style>
  <w:style w:type="paragraph" w:styleId="Tekstpodstawowy">
    <w:name w:val="Body Text"/>
    <w:basedOn w:val="Normalny"/>
    <w:link w:val="TekstpodstawowyZnak"/>
    <w:unhideWhenUsed/>
    <w:rsid w:val="00223738"/>
    <w:pPr>
      <w:spacing w:after="120" w:line="240" w:lineRule="auto"/>
    </w:pPr>
    <w:rPr>
      <w:rFonts w:ascii="Arial" w:eastAsia="Calibri" w:hAnsi="Arial" w:cs="Times New Roman"/>
      <w:lang w:val="x-none"/>
    </w:rPr>
  </w:style>
  <w:style w:type="character" w:customStyle="1" w:styleId="TekstpodstawowyZnak">
    <w:name w:val="Tekst podstawowy Znak"/>
    <w:basedOn w:val="Domylnaczcionkaakapitu"/>
    <w:link w:val="Tekstpodstawowy"/>
    <w:rsid w:val="00223738"/>
    <w:rPr>
      <w:rFonts w:ascii="Arial" w:eastAsia="Calibri" w:hAnsi="Arial" w:cs="Times New Roman"/>
      <w:lang w:val="x-none"/>
    </w:rPr>
  </w:style>
  <w:style w:type="character" w:customStyle="1" w:styleId="ng-binding">
    <w:name w:val="ng-binding"/>
    <w:basedOn w:val="Domylnaczcionkaakapitu"/>
    <w:rsid w:val="00223738"/>
  </w:style>
  <w:style w:type="paragraph" w:styleId="Nagwek">
    <w:name w:val="header"/>
    <w:basedOn w:val="Normalny"/>
    <w:link w:val="Nagwek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NagwekZnak">
    <w:name w:val="Nagłówek Znak"/>
    <w:basedOn w:val="Domylnaczcionkaakapitu"/>
    <w:link w:val="Nagwek"/>
    <w:uiPriority w:val="99"/>
    <w:rsid w:val="00223738"/>
    <w:rPr>
      <w:rFonts w:eastAsia="Times New Roman" w:cs="Times New Roman"/>
    </w:rPr>
  </w:style>
  <w:style w:type="paragraph" w:styleId="Stopka">
    <w:name w:val="footer"/>
    <w:basedOn w:val="Normalny"/>
    <w:link w:val="StopkaZnak"/>
    <w:uiPriority w:val="99"/>
    <w:unhideWhenUsed/>
    <w:rsid w:val="00223738"/>
    <w:pPr>
      <w:tabs>
        <w:tab w:val="center" w:pos="4536"/>
        <w:tab w:val="right" w:pos="9072"/>
      </w:tabs>
      <w:spacing w:after="0" w:line="240" w:lineRule="auto"/>
    </w:pPr>
    <w:rPr>
      <w:rFonts w:eastAsia="Times New Roman" w:cs="Times New Roman"/>
    </w:rPr>
  </w:style>
  <w:style w:type="character" w:customStyle="1" w:styleId="StopkaZnak">
    <w:name w:val="Stopka Znak"/>
    <w:basedOn w:val="Domylnaczcionkaakapitu"/>
    <w:link w:val="Stopka"/>
    <w:uiPriority w:val="99"/>
    <w:rsid w:val="00223738"/>
    <w:rPr>
      <w:rFonts w:eastAsia="Times New Roman" w:cs="Times New Roman"/>
    </w:rPr>
  </w:style>
  <w:style w:type="paragraph" w:customStyle="1" w:styleId="Tekstpodstawowy22">
    <w:name w:val="Tekst podstawowy 22"/>
    <w:basedOn w:val="Normalny"/>
    <w:rsid w:val="00223738"/>
    <w:pPr>
      <w:suppressAutoHyphens/>
      <w:spacing w:after="120" w:line="480" w:lineRule="auto"/>
    </w:pPr>
    <w:rPr>
      <w:rFonts w:ascii="Calibri" w:eastAsia="Times New Roman" w:hAnsi="Calibri" w:cs="Calibri"/>
      <w:lang w:eastAsia="ar-SA"/>
    </w:rPr>
  </w:style>
  <w:style w:type="paragraph" w:styleId="Spistreci1">
    <w:name w:val="toc 1"/>
    <w:basedOn w:val="Normalny"/>
    <w:next w:val="Normalny"/>
    <w:autoRedefine/>
    <w:uiPriority w:val="39"/>
    <w:unhideWhenUsed/>
    <w:rsid w:val="00223738"/>
    <w:pPr>
      <w:spacing w:before="120" w:after="120"/>
    </w:pPr>
    <w:rPr>
      <w:b/>
      <w:bCs/>
      <w:caps/>
      <w:sz w:val="20"/>
      <w:szCs w:val="20"/>
    </w:rPr>
  </w:style>
  <w:style w:type="paragraph" w:styleId="Spistreci2">
    <w:name w:val="toc 2"/>
    <w:basedOn w:val="Normalny"/>
    <w:next w:val="Normalny"/>
    <w:autoRedefine/>
    <w:uiPriority w:val="39"/>
    <w:unhideWhenUsed/>
    <w:rsid w:val="00223738"/>
    <w:pPr>
      <w:spacing w:after="0"/>
      <w:ind w:left="220"/>
    </w:pPr>
    <w:rPr>
      <w:smallCaps/>
      <w:sz w:val="20"/>
      <w:szCs w:val="20"/>
    </w:rPr>
  </w:style>
  <w:style w:type="paragraph" w:styleId="Spisilustracji">
    <w:name w:val="table of figures"/>
    <w:basedOn w:val="Normalny"/>
    <w:next w:val="Normalny"/>
    <w:uiPriority w:val="99"/>
    <w:unhideWhenUsed/>
    <w:rsid w:val="00223738"/>
    <w:pPr>
      <w:spacing w:after="0"/>
      <w:ind w:left="440" w:hanging="440"/>
    </w:pPr>
    <w:rPr>
      <w:smallCaps/>
      <w:sz w:val="20"/>
      <w:szCs w:val="20"/>
    </w:rPr>
  </w:style>
  <w:style w:type="character" w:styleId="Odwoaniedokomentarza">
    <w:name w:val="annotation reference"/>
    <w:uiPriority w:val="99"/>
    <w:semiHidden/>
    <w:unhideWhenUsed/>
    <w:qFormat/>
    <w:rsid w:val="00190047"/>
    <w:rPr>
      <w:sz w:val="16"/>
      <w:szCs w:val="16"/>
    </w:rPr>
  </w:style>
  <w:style w:type="character" w:customStyle="1" w:styleId="Teksttreci2">
    <w:name w:val="Tekst treści (2)_"/>
    <w:basedOn w:val="Domylnaczcionkaakapitu"/>
    <w:rsid w:val="009C0AB1"/>
    <w:rPr>
      <w:rFonts w:ascii="Arial" w:eastAsia="Arial" w:hAnsi="Arial" w:cs="Arial"/>
      <w:b w:val="0"/>
      <w:bCs w:val="0"/>
      <w:i w:val="0"/>
      <w:iCs w:val="0"/>
      <w:smallCaps w:val="0"/>
      <w:strike w:val="0"/>
      <w:sz w:val="21"/>
      <w:szCs w:val="21"/>
      <w:u w:val="none"/>
    </w:rPr>
  </w:style>
  <w:style w:type="character" w:customStyle="1" w:styleId="Teksttreci20">
    <w:name w:val="Tekst treści (2)"/>
    <w:basedOn w:val="Teksttreci2"/>
    <w:rsid w:val="009C0AB1"/>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paragraph" w:customStyle="1" w:styleId="Style3">
    <w:name w:val="Style3"/>
    <w:basedOn w:val="Normalny"/>
    <w:uiPriority w:val="99"/>
    <w:rsid w:val="00056F9E"/>
    <w:pPr>
      <w:widowControl w:val="0"/>
      <w:autoSpaceDE w:val="0"/>
      <w:autoSpaceDN w:val="0"/>
      <w:adjustRightInd w:val="0"/>
      <w:spacing w:after="0" w:line="255" w:lineRule="exact"/>
    </w:pPr>
    <w:rPr>
      <w:rFonts w:ascii="Arial" w:eastAsiaTheme="minorEastAsia" w:hAnsi="Arial" w:cs="Arial"/>
      <w:sz w:val="24"/>
      <w:szCs w:val="24"/>
      <w:lang w:eastAsia="pl-PL"/>
    </w:rPr>
  </w:style>
  <w:style w:type="paragraph" w:customStyle="1" w:styleId="Style4">
    <w:name w:val="Style4"/>
    <w:basedOn w:val="Normalny"/>
    <w:uiPriority w:val="99"/>
    <w:rsid w:val="00056F9E"/>
    <w:pPr>
      <w:widowControl w:val="0"/>
      <w:autoSpaceDE w:val="0"/>
      <w:autoSpaceDN w:val="0"/>
      <w:adjustRightInd w:val="0"/>
      <w:spacing w:after="0" w:line="259" w:lineRule="exact"/>
      <w:jc w:val="center"/>
    </w:pPr>
    <w:rPr>
      <w:rFonts w:ascii="Arial" w:eastAsiaTheme="minorEastAsia" w:hAnsi="Arial" w:cs="Arial"/>
      <w:sz w:val="24"/>
      <w:szCs w:val="24"/>
      <w:lang w:eastAsia="pl-PL"/>
    </w:rPr>
  </w:style>
  <w:style w:type="character" w:customStyle="1" w:styleId="FontStyle13">
    <w:name w:val="Font Style13"/>
    <w:basedOn w:val="Domylnaczcionkaakapitu"/>
    <w:uiPriority w:val="99"/>
    <w:rsid w:val="00056F9E"/>
    <w:rPr>
      <w:rFonts w:ascii="Arial" w:hAnsi="Arial" w:cs="Arial"/>
      <w:color w:val="000000"/>
      <w:sz w:val="20"/>
      <w:szCs w:val="20"/>
    </w:rPr>
  </w:style>
  <w:style w:type="paragraph" w:customStyle="1" w:styleId="Style7">
    <w:name w:val="Style7"/>
    <w:basedOn w:val="Normalny"/>
    <w:uiPriority w:val="99"/>
    <w:rsid w:val="00056F9E"/>
    <w:pPr>
      <w:widowControl w:val="0"/>
      <w:autoSpaceDE w:val="0"/>
      <w:autoSpaceDN w:val="0"/>
      <w:adjustRightInd w:val="0"/>
      <w:spacing w:after="0" w:line="256" w:lineRule="exact"/>
      <w:ind w:hanging="353"/>
    </w:pPr>
    <w:rPr>
      <w:rFonts w:ascii="Arial" w:eastAsiaTheme="minorEastAsia" w:hAnsi="Arial" w:cs="Arial"/>
      <w:sz w:val="24"/>
      <w:szCs w:val="24"/>
      <w:lang w:eastAsia="pl-PL"/>
    </w:rPr>
  </w:style>
  <w:style w:type="character" w:customStyle="1" w:styleId="markedcontent">
    <w:name w:val="markedcontent"/>
    <w:basedOn w:val="Domylnaczcionkaakapitu"/>
    <w:rsid w:val="00056F9E"/>
  </w:style>
  <w:style w:type="character" w:styleId="Nierozpoznanawzmianka">
    <w:name w:val="Unresolved Mention"/>
    <w:basedOn w:val="Domylnaczcionkaakapitu"/>
    <w:uiPriority w:val="99"/>
    <w:semiHidden/>
    <w:unhideWhenUsed/>
    <w:rsid w:val="00AB4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5382">
      <w:bodyDiv w:val="1"/>
      <w:marLeft w:val="0"/>
      <w:marRight w:val="0"/>
      <w:marTop w:val="0"/>
      <w:marBottom w:val="0"/>
      <w:divBdr>
        <w:top w:val="none" w:sz="0" w:space="0" w:color="auto"/>
        <w:left w:val="none" w:sz="0" w:space="0" w:color="auto"/>
        <w:bottom w:val="none" w:sz="0" w:space="0" w:color="auto"/>
        <w:right w:val="none" w:sz="0" w:space="0" w:color="auto"/>
      </w:divBdr>
    </w:div>
    <w:div w:id="1178228988">
      <w:bodyDiv w:val="1"/>
      <w:marLeft w:val="0"/>
      <w:marRight w:val="0"/>
      <w:marTop w:val="0"/>
      <w:marBottom w:val="0"/>
      <w:divBdr>
        <w:top w:val="none" w:sz="0" w:space="0" w:color="auto"/>
        <w:left w:val="none" w:sz="0" w:space="0" w:color="auto"/>
        <w:bottom w:val="none" w:sz="0" w:space="0" w:color="auto"/>
        <w:right w:val="none" w:sz="0" w:space="0" w:color="auto"/>
      </w:divBdr>
    </w:div>
    <w:div w:id="19340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482</Words>
  <Characters>2895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45</cp:revision>
  <dcterms:created xsi:type="dcterms:W3CDTF">2021-07-30T06:56:00Z</dcterms:created>
  <dcterms:modified xsi:type="dcterms:W3CDTF">2023-01-18T10:02:00Z</dcterms:modified>
</cp:coreProperties>
</file>