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27021B54" w:rsidR="00A240D1" w:rsidRDefault="00D744A1" w:rsidP="00A240D1">
      <w:bookmarkStart w:id="0" w:name="_Hlk152849524"/>
      <w:r>
        <w:t>OR.0012.</w:t>
      </w:r>
      <w:r w:rsidR="000B7368">
        <w:t>1</w:t>
      </w:r>
      <w:r w:rsidR="007843D0">
        <w:t>8</w:t>
      </w:r>
      <w:r w:rsidR="006D5AD3">
        <w:t>6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2C677EE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A653E">
        <w:rPr>
          <w:b/>
        </w:rPr>
        <w:t>2</w:t>
      </w:r>
      <w:r w:rsidR="007843D0">
        <w:rPr>
          <w:b/>
        </w:rPr>
        <w:t xml:space="preserve">1 </w:t>
      </w:r>
      <w:r w:rsidR="006D5AD3">
        <w:rPr>
          <w:b/>
        </w:rPr>
        <w:t>listopada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485B740C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7843D0">
        <w:t>1</w:t>
      </w:r>
      <w:r w:rsidR="00431D28">
        <w:t>:0</w:t>
      </w:r>
      <w:r w:rsidR="006D5AD3">
        <w:t>0</w:t>
      </w:r>
      <w:r w:rsidR="00632F80">
        <w:t xml:space="preserve"> – 1</w:t>
      </w:r>
      <w:r w:rsidR="007843D0">
        <w:t>1</w:t>
      </w:r>
      <w:r w:rsidR="00431D28">
        <w:t>:</w:t>
      </w:r>
      <w:r w:rsidR="00DA653E">
        <w:t>3</w:t>
      </w:r>
      <w:r w:rsidR="007843D0">
        <w:t>5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071BD831" w:rsidR="00A240D1" w:rsidRDefault="00A240D1" w:rsidP="00A240D1">
      <w:r w:rsidRPr="00A240D1">
        <w:t>-</w:t>
      </w:r>
      <w:r>
        <w:t xml:space="preserve"> </w:t>
      </w:r>
      <w:r w:rsidR="00F46F6E">
        <w:t>4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3DF3B36D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DA653E">
        <w:t xml:space="preserve">Burmistrz MiG Drobin, </w:t>
      </w:r>
      <w:r w:rsidR="007843D0">
        <w:t>Kierownik Referatu Infrastruktury, Ochrony Środowiska i Gospodarki Komunalnej</w:t>
      </w:r>
      <w:r w:rsidR="006D5AD3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4C6C8967" w14:textId="16AFF569" w:rsidR="006D5AD3" w:rsidRPr="006D5AD3" w:rsidRDefault="006D5AD3" w:rsidP="006D5AD3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6D5AD3">
        <w:rPr>
          <w:rFonts w:cs="Times New Roman"/>
          <w:szCs w:val="24"/>
        </w:rPr>
        <w:t>. Otwarcie i stwierdzenie quorum.</w:t>
      </w:r>
    </w:p>
    <w:p w14:paraId="7AE012C0" w14:textId="77777777" w:rsidR="006D5AD3" w:rsidRPr="006D5AD3" w:rsidRDefault="006D5AD3" w:rsidP="006D5AD3">
      <w:pPr>
        <w:pStyle w:val="Akapitzlist"/>
        <w:ind w:left="0"/>
        <w:rPr>
          <w:sz w:val="24"/>
          <w:szCs w:val="24"/>
        </w:rPr>
      </w:pPr>
      <w:r w:rsidRPr="006D5AD3">
        <w:rPr>
          <w:sz w:val="24"/>
          <w:szCs w:val="24"/>
        </w:rPr>
        <w:t>2. Przedstawienie porządku posiedzenia.</w:t>
      </w:r>
    </w:p>
    <w:p w14:paraId="013C43E5" w14:textId="77777777" w:rsidR="006D5AD3" w:rsidRPr="006D5AD3" w:rsidRDefault="006D5AD3" w:rsidP="006D5AD3">
      <w:pPr>
        <w:suppressAutoHyphens/>
        <w:ind w:left="284" w:hanging="284"/>
        <w:rPr>
          <w:rFonts w:cs="Times New Roman"/>
          <w:szCs w:val="24"/>
        </w:rPr>
      </w:pPr>
      <w:r w:rsidRPr="006D5AD3">
        <w:rPr>
          <w:rFonts w:cs="Times New Roman"/>
          <w:szCs w:val="24"/>
        </w:rPr>
        <w:t xml:space="preserve">3. Zaopiniowanie projektu Uchwały zmieniającej Uchwałę Nr LXVII/482/2023 Rady Miejskiej w Drobinie  z dnia 28 sierpnia 2023 r. </w:t>
      </w:r>
      <w:r w:rsidRPr="006D5AD3">
        <w:rPr>
          <w:rFonts w:eastAsia="Times New Roman" w:cs="Times New Roman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6D5AD3">
        <w:rPr>
          <w:rFonts w:cs="Times New Roman"/>
          <w:szCs w:val="24"/>
        </w:rPr>
        <w:t>przy zabytku wpisanym do rejestru zabytków lub gminnej ewidencji zabytków na terenie Miasta i Gminy Drobin pod obrady LXXI sesji Rady Miejskiej w Drobinie.</w:t>
      </w:r>
    </w:p>
    <w:p w14:paraId="00054A4A" w14:textId="77777777" w:rsidR="006D5AD3" w:rsidRPr="006D5AD3" w:rsidRDefault="006D5AD3" w:rsidP="006D5AD3">
      <w:pPr>
        <w:suppressAutoHyphens/>
        <w:ind w:left="284" w:hanging="284"/>
        <w:rPr>
          <w:rFonts w:cs="Times New Roman"/>
          <w:szCs w:val="24"/>
        </w:rPr>
      </w:pPr>
      <w:r w:rsidRPr="006D5AD3">
        <w:rPr>
          <w:rFonts w:cs="Times New Roman"/>
          <w:szCs w:val="24"/>
        </w:rPr>
        <w:t>4. Opracowanie planu pracy komisji na rok 2024.</w:t>
      </w:r>
    </w:p>
    <w:p w14:paraId="65FF9ECC" w14:textId="77777777" w:rsidR="006D5AD3" w:rsidRPr="006D5AD3" w:rsidRDefault="006D5AD3" w:rsidP="006D5AD3">
      <w:pPr>
        <w:rPr>
          <w:rFonts w:cs="Times New Roman"/>
          <w:szCs w:val="24"/>
        </w:rPr>
      </w:pPr>
      <w:r w:rsidRPr="006D5AD3">
        <w:rPr>
          <w:rFonts w:cs="Times New Roman"/>
          <w:szCs w:val="24"/>
        </w:rPr>
        <w:t>5. Sprawy różne.</w:t>
      </w:r>
    </w:p>
    <w:p w14:paraId="1A7BDA01" w14:textId="77777777" w:rsidR="006D5AD3" w:rsidRPr="008975FD" w:rsidRDefault="006D5AD3" w:rsidP="006D5AD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975FD">
        <w:rPr>
          <w:sz w:val="24"/>
          <w:szCs w:val="24"/>
        </w:rPr>
        <w:t>. Zakończenie posiedzenia.</w:t>
      </w: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0FAC33B3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 xml:space="preserve">, że na ustalony skład 4 radnych </w:t>
      </w:r>
      <w:r w:rsidR="00F46F6E">
        <w:t>wszyscy są obecni.</w:t>
      </w:r>
    </w:p>
    <w:p w14:paraId="5ABF61E8" w14:textId="77777777" w:rsidR="008E351F" w:rsidRDefault="008E351F" w:rsidP="002C73F6">
      <w:pPr>
        <w:ind w:left="0" w:firstLine="0"/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344591D8" w14:textId="4FD84B16" w:rsidR="00205940" w:rsidRDefault="00205940" w:rsidP="00205940">
      <w:pPr>
        <w:rPr>
          <w:b/>
        </w:rPr>
      </w:pPr>
      <w:r>
        <w:rPr>
          <w:b/>
        </w:rPr>
        <w:lastRenderedPageBreak/>
        <w:t>Do punktu 3-go</w:t>
      </w:r>
      <w:r w:rsidR="00DA653E">
        <w:rPr>
          <w:b/>
        </w:rPr>
        <w:t xml:space="preserve"> </w:t>
      </w:r>
      <w:r>
        <w:rPr>
          <w:b/>
        </w:rPr>
        <w:t>posiedzenia:</w:t>
      </w:r>
    </w:p>
    <w:p w14:paraId="55B0F34C" w14:textId="77777777" w:rsidR="00F46F6E" w:rsidRDefault="00F46F6E" w:rsidP="00205940">
      <w:pPr>
        <w:rPr>
          <w:b/>
        </w:rPr>
      </w:pPr>
    </w:p>
    <w:p w14:paraId="6A7F9AC3" w14:textId="77777777" w:rsidR="00F46F6E" w:rsidRDefault="00F46F6E" w:rsidP="00F46F6E">
      <w:pPr>
        <w:ind w:left="0" w:firstLine="0"/>
        <w:jc w:val="center"/>
        <w:rPr>
          <w:rFonts w:cs="Times New Roman"/>
          <w:b/>
          <w:bCs/>
          <w:szCs w:val="24"/>
        </w:rPr>
      </w:pPr>
      <w:r w:rsidRPr="00F46F6E">
        <w:rPr>
          <w:rFonts w:cs="Times New Roman"/>
          <w:b/>
          <w:bCs/>
          <w:szCs w:val="24"/>
        </w:rPr>
        <w:t xml:space="preserve">Projekt Uchwały zmieniający Uchwałę Nr LXVII/482/2023 Rady Miejskiej w Drobinie  </w:t>
      </w:r>
    </w:p>
    <w:p w14:paraId="45AEB1AC" w14:textId="758E2DCA" w:rsidR="00F46F6E" w:rsidRPr="00F46F6E" w:rsidRDefault="00F46F6E" w:rsidP="00F46F6E">
      <w:pPr>
        <w:ind w:left="0" w:firstLine="0"/>
        <w:jc w:val="center"/>
        <w:rPr>
          <w:b/>
          <w:bCs/>
        </w:rPr>
      </w:pPr>
      <w:r w:rsidRPr="00F46F6E">
        <w:rPr>
          <w:rFonts w:cs="Times New Roman"/>
          <w:b/>
          <w:bCs/>
          <w:szCs w:val="24"/>
        </w:rPr>
        <w:t xml:space="preserve">z dnia 28 sierpnia 2023 r. </w:t>
      </w:r>
      <w:r w:rsidRPr="00F46F6E">
        <w:rPr>
          <w:rFonts w:eastAsia="Times New Roman" w:cs="Times New Roman"/>
          <w:b/>
          <w:bCs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F46F6E">
        <w:rPr>
          <w:rFonts w:cs="Times New Roman"/>
          <w:b/>
          <w:bCs/>
          <w:szCs w:val="24"/>
        </w:rPr>
        <w:t>przy zabytku wpisanym do rejestru zabytków lub gminnej ewidencji zabytków na terenie Miasta i Gminy Drobin</w:t>
      </w:r>
    </w:p>
    <w:p w14:paraId="60F2E71D" w14:textId="77777777" w:rsidR="008E351F" w:rsidRDefault="008E351F" w:rsidP="00F46F6E">
      <w:pPr>
        <w:ind w:left="0" w:firstLine="0"/>
        <w:jc w:val="center"/>
        <w:rPr>
          <w:b/>
          <w:bCs/>
        </w:rPr>
      </w:pPr>
    </w:p>
    <w:p w14:paraId="73FFB638" w14:textId="2FA97797" w:rsidR="00F46F6E" w:rsidRDefault="00F46F6E" w:rsidP="00F46F6E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>
        <w:rPr>
          <w:bCs/>
        </w:rPr>
        <w:t>odczytał treść punktu 3 i prosił Kierownika Referatu o</w:t>
      </w:r>
      <w:r w:rsidR="003D55BA">
        <w:rPr>
          <w:bCs/>
        </w:rPr>
        <w:t xml:space="preserve"> przedstawienie zmian w uchwale.</w:t>
      </w:r>
    </w:p>
    <w:p w14:paraId="1D26555E" w14:textId="77777777" w:rsidR="00F46F6E" w:rsidRDefault="00F46F6E" w:rsidP="00F46F6E">
      <w:pPr>
        <w:ind w:left="0" w:firstLine="0"/>
        <w:rPr>
          <w:bCs/>
        </w:rPr>
      </w:pPr>
    </w:p>
    <w:p w14:paraId="162AF3FE" w14:textId="62648EE3" w:rsidR="00F46F6E" w:rsidRDefault="00F46F6E" w:rsidP="003D55BA">
      <w:pPr>
        <w:ind w:left="0" w:firstLine="0"/>
        <w:rPr>
          <w:bCs/>
        </w:rPr>
      </w:pPr>
      <w:r w:rsidRPr="00F46F6E">
        <w:rPr>
          <w:b/>
        </w:rPr>
        <w:t xml:space="preserve">Kierownik Referatu Infrastruktury, Ochrony Środowiska i Gospodarki Komunalnej - </w:t>
      </w:r>
      <w:r>
        <w:rPr>
          <w:b/>
        </w:rPr>
        <w:t xml:space="preserve"> </w:t>
      </w:r>
      <w:r w:rsidR="003D55BA" w:rsidRPr="003D55BA">
        <w:rPr>
          <w:bCs/>
        </w:rPr>
        <w:t>poinformowała o zmianie zapisu § 3 pkt 2 uchwały podjętej w dniu 28.08.2023 r.</w:t>
      </w:r>
      <w:r w:rsidR="003D55BA">
        <w:rPr>
          <w:bCs/>
        </w:rPr>
        <w:t xml:space="preserve"> Następnie odczytała obowiązującą treść ww. paragrafu.</w:t>
      </w:r>
      <w:r w:rsidR="00A0414D">
        <w:rPr>
          <w:bCs/>
        </w:rPr>
        <w:t xml:space="preserve"> Pani Kierownik wyjaśniła </w:t>
      </w:r>
      <w:r w:rsidR="00F27D59">
        <w:rPr>
          <w:bCs/>
        </w:rPr>
        <w:t>zasady udzielania dotacji celowej.</w:t>
      </w:r>
    </w:p>
    <w:p w14:paraId="1B17B2AB" w14:textId="77777777" w:rsidR="00DA1C4A" w:rsidRDefault="00DA1C4A" w:rsidP="003D55BA">
      <w:pPr>
        <w:ind w:left="0" w:firstLine="0"/>
        <w:rPr>
          <w:bCs/>
        </w:rPr>
      </w:pPr>
    </w:p>
    <w:p w14:paraId="3D468726" w14:textId="53FC6DEE" w:rsidR="00DA1C4A" w:rsidRPr="00DA1C4A" w:rsidRDefault="00DA1C4A" w:rsidP="003D55BA">
      <w:pPr>
        <w:ind w:left="0" w:firstLine="0"/>
        <w:rPr>
          <w:b/>
        </w:rPr>
      </w:pPr>
      <w:r w:rsidRPr="00DA1C4A">
        <w:rPr>
          <w:b/>
        </w:rPr>
        <w:t xml:space="preserve">Przewodniczący komisji </w:t>
      </w:r>
      <w:r w:rsidR="007A41F8">
        <w:rPr>
          <w:b/>
        </w:rPr>
        <w:t>–</w:t>
      </w:r>
      <w:r w:rsidRPr="00DA1C4A">
        <w:rPr>
          <w:b/>
        </w:rPr>
        <w:t xml:space="preserve"> </w:t>
      </w:r>
      <w:r w:rsidR="007A41F8" w:rsidRPr="007A41F8">
        <w:rPr>
          <w:bCs/>
        </w:rPr>
        <w:t>podkreślił, że gmina zapłaci środki,  a parafia będzie właścicielem.</w:t>
      </w:r>
    </w:p>
    <w:p w14:paraId="0C7DA089" w14:textId="08DF15C4" w:rsidR="00F46F6E" w:rsidRPr="00F46F6E" w:rsidRDefault="00F46F6E" w:rsidP="00F46F6E">
      <w:pPr>
        <w:ind w:left="0" w:firstLine="0"/>
        <w:rPr>
          <w:bCs/>
        </w:rPr>
      </w:pPr>
    </w:p>
    <w:p w14:paraId="4708396A" w14:textId="22F09D3C" w:rsidR="00F46F6E" w:rsidRPr="00F46F6E" w:rsidRDefault="007A41F8" w:rsidP="00F46F6E">
      <w:pPr>
        <w:ind w:left="0" w:firstLine="0"/>
      </w:pPr>
      <w:r w:rsidRPr="00F46F6E">
        <w:rPr>
          <w:b/>
        </w:rPr>
        <w:t xml:space="preserve">Kierownik Referatu Infrastruktury, Ochrony Środowiska i Gospodarki Komunalnej </w:t>
      </w:r>
      <w:r>
        <w:rPr>
          <w:b/>
        </w:rPr>
        <w:t xml:space="preserve"> </w:t>
      </w:r>
      <w:r w:rsidRPr="007A41F8">
        <w:rPr>
          <w:bCs/>
        </w:rPr>
        <w:t>- „</w:t>
      </w:r>
      <w:r>
        <w:t>98% dotacja, a 2 % wkład własny urzędu, z tym że musimy się z parafią porozumieć”.</w:t>
      </w:r>
    </w:p>
    <w:p w14:paraId="183586E9" w14:textId="77777777" w:rsidR="00F46F6E" w:rsidRDefault="00F46F6E" w:rsidP="00F46F6E">
      <w:pPr>
        <w:ind w:left="0" w:firstLine="0"/>
        <w:jc w:val="center"/>
        <w:rPr>
          <w:b/>
          <w:bCs/>
        </w:rPr>
      </w:pPr>
    </w:p>
    <w:p w14:paraId="0E612071" w14:textId="4D14ED31" w:rsidR="00F46F6E" w:rsidRPr="007A41F8" w:rsidRDefault="007A41F8" w:rsidP="007A41F8">
      <w:pPr>
        <w:ind w:left="0" w:firstLine="0"/>
        <w:rPr>
          <w:bCs/>
        </w:rPr>
      </w:pPr>
      <w:r w:rsidRPr="00DA1C4A">
        <w:rPr>
          <w:b/>
        </w:rPr>
        <w:t xml:space="preserve">Przewodniczący komisji </w:t>
      </w:r>
      <w:r>
        <w:rPr>
          <w:b/>
        </w:rPr>
        <w:t xml:space="preserve">– </w:t>
      </w:r>
      <w:r w:rsidRPr="007A41F8">
        <w:rPr>
          <w:bCs/>
        </w:rPr>
        <w:t>„żadne przepisy nie będą obligowały parafię, aby uregulować te 2% wkładu</w:t>
      </w:r>
      <w:r>
        <w:rPr>
          <w:bCs/>
        </w:rPr>
        <w:t>”.</w:t>
      </w:r>
    </w:p>
    <w:p w14:paraId="3D6DBD34" w14:textId="77777777" w:rsidR="00F46F6E" w:rsidRDefault="00F46F6E" w:rsidP="00F46F6E">
      <w:pPr>
        <w:ind w:left="0" w:firstLine="0"/>
        <w:jc w:val="center"/>
        <w:rPr>
          <w:b/>
          <w:bCs/>
        </w:rPr>
      </w:pPr>
    </w:p>
    <w:p w14:paraId="41DB9153" w14:textId="70E51D89" w:rsidR="00F46F6E" w:rsidRDefault="007A41F8" w:rsidP="007A41F8">
      <w:pPr>
        <w:ind w:left="0" w:firstLine="0"/>
        <w:rPr>
          <w:bCs/>
        </w:rPr>
      </w:pPr>
      <w:r w:rsidRPr="00F46F6E">
        <w:rPr>
          <w:b/>
        </w:rPr>
        <w:t xml:space="preserve">Kierownik Referatu Infrastruktury, Ochrony Środowiska i Gospodarki Komunalnej </w:t>
      </w:r>
      <w:r>
        <w:rPr>
          <w:b/>
        </w:rPr>
        <w:t xml:space="preserve">- </w:t>
      </w:r>
      <w:r w:rsidRPr="007A41F8">
        <w:rPr>
          <w:bCs/>
        </w:rPr>
        <w:t>„no</w:t>
      </w:r>
      <w:r>
        <w:rPr>
          <w:bCs/>
        </w:rPr>
        <w:t> </w:t>
      </w:r>
      <w:r w:rsidRPr="007A41F8">
        <w:rPr>
          <w:bCs/>
        </w:rPr>
        <w:t>niestety nie”.</w:t>
      </w:r>
    </w:p>
    <w:p w14:paraId="750368ED" w14:textId="77777777" w:rsidR="003F6F28" w:rsidRDefault="003F6F28" w:rsidP="007A41F8">
      <w:pPr>
        <w:ind w:left="0" w:firstLine="0"/>
        <w:rPr>
          <w:bCs/>
        </w:rPr>
      </w:pPr>
    </w:p>
    <w:p w14:paraId="29CDC2D8" w14:textId="750369B2" w:rsidR="003F6F28" w:rsidRDefault="003F6F28" w:rsidP="007A41F8">
      <w:pPr>
        <w:ind w:left="0" w:firstLine="0"/>
        <w:rPr>
          <w:bCs/>
        </w:rPr>
      </w:pPr>
      <w:r w:rsidRPr="003F6F28">
        <w:rPr>
          <w:b/>
        </w:rPr>
        <w:t>Przewodniczący posiedzenia</w:t>
      </w:r>
      <w:r>
        <w:rPr>
          <w:bCs/>
        </w:rPr>
        <w:t xml:space="preserve"> – poddał projekt uchwały pod głosowanie, celem zaopiniowania pod obrady najbliższej sesji.</w:t>
      </w:r>
    </w:p>
    <w:p w14:paraId="1358712E" w14:textId="77777777" w:rsidR="003F6F28" w:rsidRDefault="003F6F28" w:rsidP="007A41F8">
      <w:pPr>
        <w:ind w:left="0" w:firstLine="0"/>
        <w:rPr>
          <w:bCs/>
        </w:rPr>
      </w:pPr>
    </w:p>
    <w:p w14:paraId="25C2470D" w14:textId="1B8027C0" w:rsidR="003F6F28" w:rsidRPr="003F6F28" w:rsidRDefault="003F6F28" w:rsidP="007A41F8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6F1669B6" w14:textId="750A1D5C" w:rsidR="00BA431F" w:rsidRPr="009651C4" w:rsidRDefault="00BA431F" w:rsidP="00BA431F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 w:rsidR="003F6F28">
        <w:rPr>
          <w:bCs/>
        </w:rPr>
        <w:t>4</w:t>
      </w:r>
      <w:r w:rsidRPr="009651C4">
        <w:rPr>
          <w:bCs/>
        </w:rPr>
        <w:t xml:space="preserve"> radnych</w:t>
      </w:r>
    </w:p>
    <w:p w14:paraId="49E25AC3" w14:textId="77777777" w:rsidR="00BA431F" w:rsidRPr="009651C4" w:rsidRDefault="00BA431F" w:rsidP="00BA431F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0BC0B732" w14:textId="77777777" w:rsidR="00BA431F" w:rsidRPr="009651C4" w:rsidRDefault="00BA431F" w:rsidP="00BA431F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7B40B028" w14:textId="0D5BA4BB" w:rsidR="00BA431F" w:rsidRDefault="00BA431F" w:rsidP="00BA431F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 w:rsidR="003F6F28">
        <w:rPr>
          <w:bCs/>
        </w:rPr>
        <w:t>4</w:t>
      </w:r>
      <w:r w:rsidRPr="009651C4">
        <w:rPr>
          <w:bCs/>
        </w:rPr>
        <w:t xml:space="preserve"> obecnych podczas głosowania. Ustalony skład komisji 4 radnych.</w:t>
      </w:r>
    </w:p>
    <w:p w14:paraId="63CE1804" w14:textId="40B59FBB" w:rsidR="003F6F28" w:rsidRPr="003F6F28" w:rsidRDefault="003F6F28" w:rsidP="003F6F28">
      <w:pPr>
        <w:ind w:left="0" w:firstLine="0"/>
      </w:pPr>
      <w:r w:rsidRPr="003F6F28">
        <w:rPr>
          <w:rFonts w:cs="Times New Roman"/>
          <w:szCs w:val="24"/>
        </w:rPr>
        <w:t>Projekt Uchwały zmieniający Uchwałę Nr LXVII/482/2023 Rady Miejskiej w Drobinie  z dnia 28</w:t>
      </w:r>
      <w:r>
        <w:rPr>
          <w:rFonts w:cs="Times New Roman"/>
          <w:szCs w:val="24"/>
        </w:rPr>
        <w:t> </w:t>
      </w:r>
      <w:r w:rsidRPr="003F6F28">
        <w:rPr>
          <w:rFonts w:cs="Times New Roman"/>
          <w:szCs w:val="24"/>
        </w:rPr>
        <w:t xml:space="preserve">sierpnia 2023 r. </w:t>
      </w:r>
      <w:r w:rsidRPr="003F6F28">
        <w:rPr>
          <w:rFonts w:eastAsia="Times New Roman" w:cs="Times New Roman"/>
          <w:szCs w:val="24"/>
          <w:lang w:eastAsia="ar-SA"/>
        </w:rPr>
        <w:t xml:space="preserve">w sprawie określenia zasad udzielania dotacji celowej na prace konserwatorskie, restauratorskie i roboty budowlane </w:t>
      </w:r>
      <w:r w:rsidRPr="003F6F28">
        <w:rPr>
          <w:rFonts w:cs="Times New Roman"/>
          <w:szCs w:val="24"/>
        </w:rPr>
        <w:t>przy zabytku wpisanym do rejestru zabytków lub gminnej ewidencji zabytków na terenie Miasta i Gminy Drobin</w:t>
      </w:r>
      <w:r>
        <w:rPr>
          <w:rFonts w:cs="Times New Roman"/>
          <w:szCs w:val="24"/>
        </w:rPr>
        <w:t xml:space="preserve"> został zaopiniowany jednogłośnie i stanowi załącznik Nr 2 do niniejszego protokołu.</w:t>
      </w:r>
    </w:p>
    <w:p w14:paraId="747C3CD3" w14:textId="77777777" w:rsidR="003F6F28" w:rsidRDefault="003F6F28" w:rsidP="003F6F28">
      <w:pPr>
        <w:ind w:left="0" w:firstLine="0"/>
        <w:jc w:val="center"/>
        <w:rPr>
          <w:b/>
          <w:bCs/>
        </w:rPr>
      </w:pPr>
    </w:p>
    <w:p w14:paraId="3A7E895C" w14:textId="0CF55B6C" w:rsidR="003F6F28" w:rsidRPr="003F6F28" w:rsidRDefault="003F6F28" w:rsidP="004D2104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3F6F28">
        <w:rPr>
          <w:bCs/>
          <w:sz w:val="24"/>
          <w:szCs w:val="24"/>
          <w:u w:val="single"/>
        </w:rPr>
        <w:t>15 minutowa przerwa w posiedzeniu</w:t>
      </w:r>
    </w:p>
    <w:p w14:paraId="767A8F43" w14:textId="77777777" w:rsidR="003F6F28" w:rsidRDefault="003F6F28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F97B30" w14:textId="236861BF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3F6F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3206D082" w14:textId="77777777" w:rsidR="003F6F28" w:rsidRDefault="003F6F28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27F386F" w14:textId="45A4F38F" w:rsidR="003F6F28" w:rsidRPr="003F6F28" w:rsidRDefault="003F6F28" w:rsidP="003F6F28">
      <w:pPr>
        <w:suppressAutoHyphens/>
        <w:ind w:left="284" w:hanging="284"/>
        <w:jc w:val="center"/>
        <w:rPr>
          <w:rFonts w:cs="Times New Roman"/>
          <w:b/>
          <w:bCs/>
          <w:szCs w:val="24"/>
        </w:rPr>
      </w:pPr>
      <w:r w:rsidRPr="003F6F28">
        <w:rPr>
          <w:rFonts w:cs="Times New Roman"/>
          <w:b/>
          <w:bCs/>
          <w:szCs w:val="24"/>
        </w:rPr>
        <w:t>Opracowanie planu pracy komisji na rok 2024</w:t>
      </w:r>
    </w:p>
    <w:p w14:paraId="475B2F2E" w14:textId="77777777" w:rsidR="003F6F28" w:rsidRDefault="003F6F28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AEF0752" w14:textId="3024606A" w:rsidR="003F6F28" w:rsidRDefault="003F6F28" w:rsidP="004D2104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 w:rsidRPr="003F6F28">
        <w:rPr>
          <w:bCs/>
          <w:sz w:val="24"/>
          <w:szCs w:val="24"/>
        </w:rPr>
        <w:t>odczytał kolejny punkt i prosił członków komisji o propozycje do</w:t>
      </w:r>
      <w:r>
        <w:rPr>
          <w:bCs/>
          <w:sz w:val="24"/>
          <w:szCs w:val="24"/>
        </w:rPr>
        <w:t> </w:t>
      </w:r>
      <w:r w:rsidRPr="003F6F28">
        <w:rPr>
          <w:bCs/>
          <w:sz w:val="24"/>
          <w:szCs w:val="24"/>
        </w:rPr>
        <w:t>planu pracy</w:t>
      </w:r>
      <w:r>
        <w:rPr>
          <w:bCs/>
          <w:sz w:val="24"/>
          <w:szCs w:val="24"/>
        </w:rPr>
        <w:t xml:space="preserve"> na rok 2024</w:t>
      </w:r>
      <w:r w:rsidRPr="003F6F28">
        <w:rPr>
          <w:bCs/>
          <w:sz w:val="24"/>
          <w:szCs w:val="24"/>
        </w:rPr>
        <w:t>.</w:t>
      </w:r>
    </w:p>
    <w:p w14:paraId="20664C5E" w14:textId="675CFABD" w:rsidR="009468E2" w:rsidRDefault="009468E2" w:rsidP="004D2104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Członkowie opracowali plan pracy komisji na rok 2024, który został poddany pod głosowanie.</w:t>
      </w:r>
    </w:p>
    <w:p w14:paraId="68A240FF" w14:textId="77777777" w:rsidR="009468E2" w:rsidRDefault="009468E2" w:rsidP="004D210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5AF7BF4" w14:textId="77777777" w:rsidR="009468E2" w:rsidRDefault="009468E2" w:rsidP="004D210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9EFA62B" w14:textId="77777777" w:rsidR="009468E2" w:rsidRDefault="009468E2" w:rsidP="004D210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66461D3" w14:textId="77777777" w:rsidR="009468E2" w:rsidRPr="003F6F28" w:rsidRDefault="009468E2" w:rsidP="009468E2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lastRenderedPageBreak/>
        <w:t>Głosowanie:</w:t>
      </w:r>
    </w:p>
    <w:p w14:paraId="54099CB0" w14:textId="77777777" w:rsidR="009468E2" w:rsidRPr="009651C4" w:rsidRDefault="009468E2" w:rsidP="009468E2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4</w:t>
      </w:r>
      <w:r w:rsidRPr="009651C4">
        <w:rPr>
          <w:bCs/>
        </w:rPr>
        <w:t xml:space="preserve"> radnych</w:t>
      </w:r>
    </w:p>
    <w:p w14:paraId="0FCCFF41" w14:textId="77777777" w:rsidR="009468E2" w:rsidRPr="009651C4" w:rsidRDefault="009468E2" w:rsidP="009468E2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466928FE" w14:textId="77777777" w:rsidR="009468E2" w:rsidRPr="009651C4" w:rsidRDefault="009468E2" w:rsidP="009468E2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B5683F2" w14:textId="77777777" w:rsidR="009468E2" w:rsidRDefault="009468E2" w:rsidP="009468E2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4</w:t>
      </w:r>
      <w:r w:rsidRPr="009651C4">
        <w:rPr>
          <w:bCs/>
        </w:rPr>
        <w:t xml:space="preserve"> obecnych podczas głosowania. Ustalony skład komisji 4 radnych.</w:t>
      </w:r>
    </w:p>
    <w:p w14:paraId="21ABFE87" w14:textId="73182415" w:rsidR="003F6F28" w:rsidRDefault="003F6F28" w:rsidP="009468E2">
      <w:pPr>
        <w:suppressAutoHyphens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3F6F28">
        <w:rPr>
          <w:rFonts w:cs="Times New Roman"/>
          <w:szCs w:val="24"/>
        </w:rPr>
        <w:t>lanu pracy komisji na rok 2024</w:t>
      </w:r>
      <w:r w:rsidR="009468E2">
        <w:rPr>
          <w:rFonts w:cs="Times New Roman"/>
          <w:szCs w:val="24"/>
        </w:rPr>
        <w:t xml:space="preserve"> został zaakceptowany i</w:t>
      </w:r>
      <w:r>
        <w:rPr>
          <w:rFonts w:cs="Times New Roman"/>
          <w:szCs w:val="24"/>
        </w:rPr>
        <w:t xml:space="preserve"> stanowi załącznik Nr 3 do niniejszego protokołu.</w:t>
      </w:r>
    </w:p>
    <w:p w14:paraId="3A95E1C1" w14:textId="77777777" w:rsidR="003F6F28" w:rsidRDefault="003F6F28" w:rsidP="003F6F28">
      <w:pPr>
        <w:suppressAutoHyphens/>
        <w:ind w:left="284" w:hanging="284"/>
        <w:rPr>
          <w:rFonts w:cs="Times New Roman"/>
          <w:szCs w:val="24"/>
        </w:rPr>
      </w:pPr>
    </w:p>
    <w:p w14:paraId="334F71D7" w14:textId="7F60FC95" w:rsidR="003F6F28" w:rsidRPr="003F6F28" w:rsidRDefault="003F6F28" w:rsidP="003F6F28">
      <w:pPr>
        <w:suppressAutoHyphens/>
        <w:ind w:left="284" w:hanging="284"/>
        <w:rPr>
          <w:rFonts w:cs="Times New Roman"/>
          <w:b/>
          <w:bCs/>
          <w:szCs w:val="24"/>
        </w:rPr>
      </w:pPr>
      <w:bookmarkStart w:id="1" w:name="_Hlk152849501"/>
      <w:r w:rsidRPr="003F6F28">
        <w:rPr>
          <w:rFonts w:cs="Times New Roman"/>
          <w:b/>
          <w:bCs/>
          <w:szCs w:val="24"/>
        </w:rPr>
        <w:t>Do punktu 5-go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4E9C728A" w14:textId="77777777" w:rsidR="00BA431F" w:rsidRDefault="00BA431F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11B5254" w14:textId="112C132F" w:rsidR="003F6F28" w:rsidRDefault="005042C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5042CB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stwierdził, </w:t>
      </w:r>
      <w:r w:rsidR="00935151">
        <w:rPr>
          <w:bCs/>
          <w:sz w:val="24"/>
          <w:szCs w:val="24"/>
        </w:rPr>
        <w:t>ż</w:t>
      </w:r>
      <w:r>
        <w:rPr>
          <w:bCs/>
          <w:sz w:val="24"/>
          <w:szCs w:val="24"/>
        </w:rPr>
        <w:t xml:space="preserve">e posiadany sprzęt, zakupiony ze środków funduszu sołeckiego do wycinania krzewów jest wykorzystywany nie zgodnie z przeznaczeniem. Przewodniczący dodał, że kilkakrotnie zgłaszał p. Burmistrzowi wycięcie krzewów przy drodze relacji Łęg – Psary oraz Łęg – Kowalewo i do chwili obecnej krzewy nie zostały wycięte. </w:t>
      </w:r>
    </w:p>
    <w:bookmarkEnd w:id="1"/>
    <w:p w14:paraId="54990857" w14:textId="77777777" w:rsidR="003F6F28" w:rsidRDefault="003F6F28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630E7CF" w14:textId="076E8184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3F6F2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-go posiedzenia:</w:t>
      </w: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04D31B7C" w:rsidR="005C1B6D" w:rsidRPr="0091004A" w:rsidRDefault="00F633E9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7BD8" w14:textId="77777777" w:rsidR="007A62FA" w:rsidRDefault="007A62FA" w:rsidP="00970A58">
      <w:r>
        <w:separator/>
      </w:r>
    </w:p>
  </w:endnote>
  <w:endnote w:type="continuationSeparator" w:id="0">
    <w:p w14:paraId="463A8306" w14:textId="77777777" w:rsidR="007A62FA" w:rsidRDefault="007A62FA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F9E2" w14:textId="77777777" w:rsidR="007A62FA" w:rsidRDefault="007A62FA" w:rsidP="00970A58">
      <w:r>
        <w:separator/>
      </w:r>
    </w:p>
  </w:footnote>
  <w:footnote w:type="continuationSeparator" w:id="0">
    <w:p w14:paraId="4A2A7201" w14:textId="77777777" w:rsidR="007A62FA" w:rsidRDefault="007A62FA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1"/>
  </w:num>
  <w:num w:numId="2" w16cid:durableId="1248921148">
    <w:abstractNumId w:val="18"/>
  </w:num>
  <w:num w:numId="3" w16cid:durableId="1425805399">
    <w:abstractNumId w:val="20"/>
  </w:num>
  <w:num w:numId="4" w16cid:durableId="1941832715">
    <w:abstractNumId w:val="8"/>
  </w:num>
  <w:num w:numId="5" w16cid:durableId="1448815416">
    <w:abstractNumId w:val="22"/>
  </w:num>
  <w:num w:numId="6" w16cid:durableId="1979071873">
    <w:abstractNumId w:val="26"/>
  </w:num>
  <w:num w:numId="7" w16cid:durableId="1251548024">
    <w:abstractNumId w:val="25"/>
  </w:num>
  <w:num w:numId="8" w16cid:durableId="1618635030">
    <w:abstractNumId w:val="23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4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7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  <w:num w:numId="28" w16cid:durableId="889809717">
    <w:abstractNumId w:val="28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146A"/>
    <w:rsid w:val="000A2993"/>
    <w:rsid w:val="000A3C7C"/>
    <w:rsid w:val="000A67F2"/>
    <w:rsid w:val="000A7875"/>
    <w:rsid w:val="000A7A9E"/>
    <w:rsid w:val="000B0631"/>
    <w:rsid w:val="000B069F"/>
    <w:rsid w:val="000B1352"/>
    <w:rsid w:val="000B1F2A"/>
    <w:rsid w:val="000B2305"/>
    <w:rsid w:val="000B2F5E"/>
    <w:rsid w:val="000B7368"/>
    <w:rsid w:val="000C0821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3E2C"/>
    <w:rsid w:val="001D4AAD"/>
    <w:rsid w:val="001D59F1"/>
    <w:rsid w:val="001D7759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3883"/>
    <w:rsid w:val="00205940"/>
    <w:rsid w:val="00205AC1"/>
    <w:rsid w:val="00206869"/>
    <w:rsid w:val="002104AA"/>
    <w:rsid w:val="002109AB"/>
    <w:rsid w:val="002109E4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6C13"/>
    <w:rsid w:val="002875AD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37C5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51B1A"/>
    <w:rsid w:val="00352590"/>
    <w:rsid w:val="00353A9B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F22A5"/>
    <w:rsid w:val="004F66B7"/>
    <w:rsid w:val="004F7218"/>
    <w:rsid w:val="0050025B"/>
    <w:rsid w:val="005042C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4877"/>
    <w:rsid w:val="005A5064"/>
    <w:rsid w:val="005A5740"/>
    <w:rsid w:val="005A61D5"/>
    <w:rsid w:val="005A71F2"/>
    <w:rsid w:val="005A7221"/>
    <w:rsid w:val="005B325D"/>
    <w:rsid w:val="005B4A3D"/>
    <w:rsid w:val="005B54AE"/>
    <w:rsid w:val="005B5D49"/>
    <w:rsid w:val="005B61BF"/>
    <w:rsid w:val="005C0683"/>
    <w:rsid w:val="005C1B6D"/>
    <w:rsid w:val="005C3654"/>
    <w:rsid w:val="005C406B"/>
    <w:rsid w:val="005C4A57"/>
    <w:rsid w:val="005C5581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603B"/>
    <w:rsid w:val="00650B92"/>
    <w:rsid w:val="00650EF3"/>
    <w:rsid w:val="00651710"/>
    <w:rsid w:val="00651C0E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2DF8"/>
    <w:rsid w:val="006831A4"/>
    <w:rsid w:val="0068429B"/>
    <w:rsid w:val="0068438A"/>
    <w:rsid w:val="00684F60"/>
    <w:rsid w:val="006915DE"/>
    <w:rsid w:val="00691884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5028D"/>
    <w:rsid w:val="007502DC"/>
    <w:rsid w:val="00752D4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41F8"/>
    <w:rsid w:val="007A59EA"/>
    <w:rsid w:val="007A62FA"/>
    <w:rsid w:val="007A745F"/>
    <w:rsid w:val="007A7549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2DF7"/>
    <w:rsid w:val="00883DC4"/>
    <w:rsid w:val="008869C7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F5D"/>
    <w:rsid w:val="008F394A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60458"/>
    <w:rsid w:val="00960531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6F2D"/>
    <w:rsid w:val="009A3D1F"/>
    <w:rsid w:val="009A4565"/>
    <w:rsid w:val="009A6792"/>
    <w:rsid w:val="009A7DBE"/>
    <w:rsid w:val="009B052C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C73F7"/>
    <w:rsid w:val="00AD007D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0F02"/>
    <w:rsid w:val="00B91089"/>
    <w:rsid w:val="00B92267"/>
    <w:rsid w:val="00B94CD5"/>
    <w:rsid w:val="00B9789B"/>
    <w:rsid w:val="00BA0656"/>
    <w:rsid w:val="00BA0D79"/>
    <w:rsid w:val="00BA1F4A"/>
    <w:rsid w:val="00BA3431"/>
    <w:rsid w:val="00BA431F"/>
    <w:rsid w:val="00BA60F3"/>
    <w:rsid w:val="00BA6649"/>
    <w:rsid w:val="00BA67CA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4077"/>
    <w:rsid w:val="00BF5ACC"/>
    <w:rsid w:val="00BF7732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26A1A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7F0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6477"/>
    <w:rsid w:val="00D570A8"/>
    <w:rsid w:val="00D571E1"/>
    <w:rsid w:val="00D608E3"/>
    <w:rsid w:val="00D60C42"/>
    <w:rsid w:val="00D61500"/>
    <w:rsid w:val="00D62821"/>
    <w:rsid w:val="00D63D3D"/>
    <w:rsid w:val="00D6575E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FD9"/>
    <w:rsid w:val="00D831A7"/>
    <w:rsid w:val="00D852BF"/>
    <w:rsid w:val="00D857D1"/>
    <w:rsid w:val="00D861DA"/>
    <w:rsid w:val="00D86B39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53E"/>
    <w:rsid w:val="00DB1C63"/>
    <w:rsid w:val="00DB29B6"/>
    <w:rsid w:val="00DB4A74"/>
    <w:rsid w:val="00DB62B8"/>
    <w:rsid w:val="00DB7EC2"/>
    <w:rsid w:val="00DC0B09"/>
    <w:rsid w:val="00DC2338"/>
    <w:rsid w:val="00DC3A63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535F"/>
    <w:rsid w:val="00F2755F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8135C"/>
    <w:rsid w:val="00F82BAF"/>
    <w:rsid w:val="00F82BEA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593F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11543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62</cp:revision>
  <cp:lastPrinted>2023-12-07T12:54:00Z</cp:lastPrinted>
  <dcterms:created xsi:type="dcterms:W3CDTF">2019-01-25T10:30:00Z</dcterms:created>
  <dcterms:modified xsi:type="dcterms:W3CDTF">2023-12-07T12:55:00Z</dcterms:modified>
</cp:coreProperties>
</file>