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2DD" w:rsidRDefault="00AD72DD" w:rsidP="00AD72D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72DD" w:rsidRDefault="00AD72DD" w:rsidP="00AD72DD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AD72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N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arodowy </w:t>
      </w:r>
      <w:r w:rsidRPr="00AD72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S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pis </w:t>
      </w:r>
      <w:r w:rsidRPr="00AD72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P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owszechny</w:t>
      </w:r>
      <w:r w:rsidRPr="00AD72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2021</w:t>
      </w:r>
    </w:p>
    <w:p w:rsidR="00AD72DD" w:rsidRDefault="00AD72DD" w:rsidP="00AD72DD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AD72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Nabór kandydatów </w:t>
      </w:r>
    </w:p>
    <w:p w:rsidR="00AD72DD" w:rsidRPr="00AD72DD" w:rsidRDefault="00AD72DD" w:rsidP="00AD72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AD72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na rachmistrzów spisowych</w:t>
      </w:r>
    </w:p>
    <w:p w:rsidR="00AD72DD" w:rsidRDefault="00AD72DD" w:rsidP="00072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2B4" w:rsidRPr="00DD42B4" w:rsidRDefault="00BC5A06" w:rsidP="00072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Burmistrz Miasta i Gminy Drobin</w:t>
      </w:r>
      <w:r w:rsidR="00DD42B4" w:rsidRPr="00AD72D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Grzegorz Szykulski</w:t>
      </w:r>
      <w:r w:rsidR="00DD42B4" w:rsidRPr="00DD42B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jako G</w:t>
      </w:r>
      <w:r w:rsidR="00DD42B4" w:rsidRPr="00AD72DD">
        <w:rPr>
          <w:rFonts w:ascii="Times New Roman" w:eastAsia="Times New Roman" w:hAnsi="Times New Roman" w:cs="Times New Roman"/>
          <w:sz w:val="28"/>
          <w:szCs w:val="28"/>
          <w:lang w:eastAsia="pl-PL"/>
        </w:rPr>
        <w:t>minny Komisarz Spisowy</w:t>
      </w:r>
      <w:r w:rsidR="000728A4" w:rsidRPr="00AD72D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 </w:t>
      </w:r>
      <w:r w:rsidR="00DD42B4" w:rsidRPr="00AD72DD">
        <w:rPr>
          <w:rFonts w:ascii="Times New Roman" w:eastAsia="Times New Roman" w:hAnsi="Times New Roman" w:cs="Times New Roman"/>
          <w:sz w:val="28"/>
          <w:szCs w:val="28"/>
          <w:lang w:eastAsia="pl-PL"/>
        </w:rPr>
        <w:t>Drobinie</w:t>
      </w:r>
      <w:r w:rsidR="00DD42B4" w:rsidRPr="00DD42B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ogłasza otwarty i ko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nkurencyjny nabór kandydatów na </w:t>
      </w:r>
      <w:r w:rsidR="00DD42B4" w:rsidRPr="00DD42B4">
        <w:rPr>
          <w:rFonts w:ascii="Times New Roman" w:eastAsia="Times New Roman" w:hAnsi="Times New Roman" w:cs="Times New Roman"/>
          <w:sz w:val="28"/>
          <w:szCs w:val="28"/>
          <w:lang w:eastAsia="pl-PL"/>
        </w:rPr>
        <w:t>rachmistrzów spisowych wykonujących czynności w ramach prac spisowych z</w:t>
      </w:r>
      <w:r w:rsidR="000728A4" w:rsidRPr="00AD72DD">
        <w:rPr>
          <w:rFonts w:ascii="Times New Roman" w:eastAsia="Times New Roman" w:hAnsi="Times New Roman" w:cs="Times New Roman"/>
          <w:sz w:val="28"/>
          <w:szCs w:val="28"/>
          <w:lang w:eastAsia="pl-PL"/>
        </w:rPr>
        <w:t>wiązanych z przeprowadzeniem na </w:t>
      </w:r>
      <w:r w:rsidR="00DD42B4" w:rsidRPr="00DD42B4">
        <w:rPr>
          <w:rFonts w:ascii="Times New Roman" w:eastAsia="Times New Roman" w:hAnsi="Times New Roman" w:cs="Times New Roman"/>
          <w:sz w:val="28"/>
          <w:szCs w:val="28"/>
          <w:lang w:eastAsia="pl-PL"/>
        </w:rPr>
        <w:t>terytorium Rzeczpospolitej Polsk</w:t>
      </w:r>
      <w:r w:rsidR="000728A4" w:rsidRPr="00AD72DD">
        <w:rPr>
          <w:rFonts w:ascii="Times New Roman" w:eastAsia="Times New Roman" w:hAnsi="Times New Roman" w:cs="Times New Roman"/>
          <w:sz w:val="28"/>
          <w:szCs w:val="28"/>
          <w:lang w:eastAsia="pl-PL"/>
        </w:rPr>
        <w:t>iej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</w:t>
      </w:r>
      <w:r w:rsidR="000728A4" w:rsidRPr="00AD72DD">
        <w:rPr>
          <w:rFonts w:ascii="Times New Roman" w:eastAsia="Times New Roman" w:hAnsi="Times New Roman" w:cs="Times New Roman"/>
          <w:sz w:val="28"/>
          <w:szCs w:val="28"/>
          <w:lang w:eastAsia="pl-PL"/>
        </w:rPr>
        <w:t>w 2021 r.</w:t>
      </w:r>
      <w:r w:rsidR="00DD42B4" w:rsidRPr="00DD42B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</w:t>
      </w:r>
      <w:r w:rsidR="000728A4" w:rsidRPr="00AD72D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arodowego spisu </w:t>
      </w:r>
      <w:r w:rsidR="00DD42B4" w:rsidRPr="00DD42B4">
        <w:rPr>
          <w:rFonts w:ascii="Times New Roman" w:eastAsia="Times New Roman" w:hAnsi="Times New Roman" w:cs="Times New Roman"/>
          <w:sz w:val="28"/>
          <w:szCs w:val="28"/>
          <w:lang w:eastAsia="pl-PL"/>
        </w:rPr>
        <w:t>P</w:t>
      </w:r>
      <w:r w:rsidR="000728A4" w:rsidRPr="00AD72DD">
        <w:rPr>
          <w:rFonts w:ascii="Times New Roman" w:eastAsia="Times New Roman" w:hAnsi="Times New Roman" w:cs="Times New Roman"/>
          <w:sz w:val="28"/>
          <w:szCs w:val="28"/>
          <w:lang w:eastAsia="pl-PL"/>
        </w:rPr>
        <w:t>owszechnego</w:t>
      </w:r>
      <w:r w:rsidR="00DD42B4" w:rsidRPr="00DD42B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2021.</w:t>
      </w:r>
    </w:p>
    <w:p w:rsidR="00DD42B4" w:rsidRPr="00DD42B4" w:rsidRDefault="00DD42B4" w:rsidP="00072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D42B4">
        <w:rPr>
          <w:rFonts w:ascii="Times New Roman" w:eastAsia="Times New Roman" w:hAnsi="Times New Roman" w:cs="Times New Roman"/>
          <w:sz w:val="28"/>
          <w:szCs w:val="28"/>
          <w:lang w:eastAsia="pl-PL"/>
        </w:rPr>
        <w:t>N</w:t>
      </w:r>
      <w:r w:rsidRPr="00AD72D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arodowy </w:t>
      </w:r>
      <w:r w:rsidRPr="00DD42B4">
        <w:rPr>
          <w:rFonts w:ascii="Times New Roman" w:eastAsia="Times New Roman" w:hAnsi="Times New Roman" w:cs="Times New Roman"/>
          <w:sz w:val="28"/>
          <w:szCs w:val="28"/>
          <w:lang w:eastAsia="pl-PL"/>
        </w:rPr>
        <w:t>S</w:t>
      </w:r>
      <w:r w:rsidRPr="00AD72D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pis </w:t>
      </w:r>
      <w:r w:rsidRPr="00DD42B4">
        <w:rPr>
          <w:rFonts w:ascii="Times New Roman" w:eastAsia="Times New Roman" w:hAnsi="Times New Roman" w:cs="Times New Roman"/>
          <w:sz w:val="28"/>
          <w:szCs w:val="28"/>
          <w:lang w:eastAsia="pl-PL"/>
        </w:rPr>
        <w:t>P</w:t>
      </w:r>
      <w:r w:rsidRPr="00AD72DD">
        <w:rPr>
          <w:rFonts w:ascii="Times New Roman" w:eastAsia="Times New Roman" w:hAnsi="Times New Roman" w:cs="Times New Roman"/>
          <w:sz w:val="28"/>
          <w:szCs w:val="28"/>
          <w:lang w:eastAsia="pl-PL"/>
        </w:rPr>
        <w:t>owszechny</w:t>
      </w:r>
      <w:r w:rsidRPr="00DD42B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2021 będzie prze</w:t>
      </w:r>
      <w:r w:rsidR="00BC5A06">
        <w:rPr>
          <w:rFonts w:ascii="Times New Roman" w:eastAsia="Times New Roman" w:hAnsi="Times New Roman" w:cs="Times New Roman"/>
          <w:sz w:val="28"/>
          <w:szCs w:val="28"/>
          <w:lang w:eastAsia="pl-PL"/>
        </w:rPr>
        <w:t>prowadzany w terminie od dnia 1 </w:t>
      </w:r>
      <w:r w:rsidRPr="00DD42B4">
        <w:rPr>
          <w:rFonts w:ascii="Times New Roman" w:eastAsia="Times New Roman" w:hAnsi="Times New Roman" w:cs="Times New Roman"/>
          <w:sz w:val="28"/>
          <w:szCs w:val="28"/>
          <w:lang w:eastAsia="pl-PL"/>
        </w:rPr>
        <w:t>kwietnia</w:t>
      </w:r>
      <w:r w:rsidR="00BC5A0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AD72DD" w:rsidRPr="00AD72D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DD42B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 dnia 30 września 2021 r., według stanu na dzień 31 marca </w:t>
      </w:r>
      <w:r w:rsidR="00BC5A0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</w:t>
      </w:r>
      <w:r w:rsidRPr="00DD42B4">
        <w:rPr>
          <w:rFonts w:ascii="Times New Roman" w:eastAsia="Times New Roman" w:hAnsi="Times New Roman" w:cs="Times New Roman"/>
          <w:sz w:val="28"/>
          <w:szCs w:val="28"/>
          <w:lang w:eastAsia="pl-PL"/>
        </w:rPr>
        <w:t>2021 r., godz. 24.00.</w:t>
      </w:r>
    </w:p>
    <w:p w:rsidR="00DD42B4" w:rsidRPr="00DD42B4" w:rsidRDefault="00DD42B4" w:rsidP="00072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D42B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Termin składania ofert: od 1 do 9 lutego 2021 r.</w:t>
      </w:r>
    </w:p>
    <w:p w:rsidR="00DD42B4" w:rsidRPr="00DD42B4" w:rsidRDefault="00DD42B4" w:rsidP="00072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D42B4">
        <w:rPr>
          <w:rFonts w:ascii="Times New Roman" w:eastAsia="Times New Roman" w:hAnsi="Times New Roman" w:cs="Times New Roman"/>
          <w:sz w:val="28"/>
          <w:szCs w:val="28"/>
          <w:lang w:eastAsia="pl-PL"/>
        </w:rPr>
        <w:t>Kandydat na rachmistrza spisowego powinien spełniać następujące warunki:</w:t>
      </w:r>
    </w:p>
    <w:p w:rsidR="00DD42B4" w:rsidRPr="00830EA0" w:rsidRDefault="00DD42B4" w:rsidP="00830EA0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30EA0">
        <w:rPr>
          <w:rFonts w:ascii="Times New Roman" w:eastAsia="Times New Roman" w:hAnsi="Times New Roman" w:cs="Times New Roman"/>
          <w:sz w:val="28"/>
          <w:szCs w:val="28"/>
          <w:lang w:eastAsia="pl-PL"/>
        </w:rPr>
        <w:t>mieć ukończone 18 lat,</w:t>
      </w:r>
    </w:p>
    <w:p w:rsidR="00DD42B4" w:rsidRPr="00830EA0" w:rsidRDefault="00DD42B4" w:rsidP="00830EA0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30EA0">
        <w:rPr>
          <w:rFonts w:ascii="Times New Roman" w:eastAsia="Times New Roman" w:hAnsi="Times New Roman" w:cs="Times New Roman"/>
          <w:sz w:val="28"/>
          <w:szCs w:val="28"/>
          <w:lang w:eastAsia="pl-PL"/>
        </w:rPr>
        <w:t>cieszyć się nieposzlakowaną opinią,</w:t>
      </w:r>
    </w:p>
    <w:p w:rsidR="00DD42B4" w:rsidRPr="00830EA0" w:rsidRDefault="00DD42B4" w:rsidP="00830EA0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30EA0">
        <w:rPr>
          <w:rFonts w:ascii="Times New Roman" w:eastAsia="Times New Roman" w:hAnsi="Times New Roman" w:cs="Times New Roman"/>
          <w:sz w:val="28"/>
          <w:szCs w:val="28"/>
          <w:lang w:eastAsia="pl-PL"/>
        </w:rPr>
        <w:t>posiadać co najmniej średnie wykształcenie,</w:t>
      </w:r>
    </w:p>
    <w:p w:rsidR="00DD42B4" w:rsidRPr="00830EA0" w:rsidRDefault="00DD42B4" w:rsidP="00830EA0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30EA0">
        <w:rPr>
          <w:rFonts w:ascii="Times New Roman" w:eastAsia="Times New Roman" w:hAnsi="Times New Roman" w:cs="Times New Roman"/>
          <w:sz w:val="28"/>
          <w:szCs w:val="28"/>
          <w:lang w:eastAsia="pl-PL"/>
        </w:rPr>
        <w:t>posługiwać się językiem polskim w mowie i piśmie,</w:t>
      </w:r>
    </w:p>
    <w:p w:rsidR="00DD42B4" w:rsidRPr="00830EA0" w:rsidRDefault="00DD42B4" w:rsidP="00830EA0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30EA0">
        <w:rPr>
          <w:rFonts w:ascii="Times New Roman" w:eastAsia="Times New Roman" w:hAnsi="Times New Roman" w:cs="Times New Roman"/>
          <w:sz w:val="28"/>
          <w:szCs w:val="28"/>
          <w:lang w:eastAsia="pl-PL"/>
        </w:rPr>
        <w:t>nie być skazanym prawomocnym wyrokiem za umyślne przestępstwo lub umyślne przestępstwo skarbowe.</w:t>
      </w:r>
    </w:p>
    <w:p w:rsidR="00016C42" w:rsidRPr="00DD42B4" w:rsidRDefault="00016C42" w:rsidP="00016C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A0207" w:rsidRDefault="009A0207"/>
    <w:sectPr w:rsidR="009A0207" w:rsidSect="00AD72D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5B83"/>
    <w:multiLevelType w:val="multilevel"/>
    <w:tmpl w:val="ADBA5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F86120"/>
    <w:multiLevelType w:val="hybridMultilevel"/>
    <w:tmpl w:val="19F64A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D42B4"/>
    <w:rsid w:val="00016C42"/>
    <w:rsid w:val="000728A4"/>
    <w:rsid w:val="0013491A"/>
    <w:rsid w:val="003852B4"/>
    <w:rsid w:val="005B4340"/>
    <w:rsid w:val="00830EA0"/>
    <w:rsid w:val="009A0207"/>
    <w:rsid w:val="00AD72DD"/>
    <w:rsid w:val="00BC5A06"/>
    <w:rsid w:val="00CC23C7"/>
    <w:rsid w:val="00CE5530"/>
    <w:rsid w:val="00DD42B4"/>
    <w:rsid w:val="00E84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207"/>
  </w:style>
  <w:style w:type="paragraph" w:styleId="Nagwek1">
    <w:name w:val="heading 1"/>
    <w:basedOn w:val="Normalny"/>
    <w:link w:val="Nagwek1Znak"/>
    <w:uiPriority w:val="9"/>
    <w:qFormat/>
    <w:rsid w:val="00AD72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D4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D72D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B4340"/>
    <w:rPr>
      <w:color w:val="0000FF"/>
      <w:u w:val="single"/>
    </w:rPr>
  </w:style>
  <w:style w:type="character" w:customStyle="1" w:styleId="size">
    <w:name w:val="size"/>
    <w:basedOn w:val="Domylnaczcionkaakapitu"/>
    <w:rsid w:val="005B4340"/>
  </w:style>
  <w:style w:type="paragraph" w:customStyle="1" w:styleId="back">
    <w:name w:val="back"/>
    <w:basedOn w:val="Normalny"/>
    <w:rsid w:val="005B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B43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4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3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8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9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2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m.ciarkowska</dc:creator>
  <cp:lastModifiedBy>m.ciarkowska</cp:lastModifiedBy>
  <cp:revision>10</cp:revision>
  <cp:lastPrinted>2021-01-29T06:59:00Z</cp:lastPrinted>
  <dcterms:created xsi:type="dcterms:W3CDTF">2021-01-29T06:45:00Z</dcterms:created>
  <dcterms:modified xsi:type="dcterms:W3CDTF">2021-01-29T08:16:00Z</dcterms:modified>
</cp:coreProperties>
</file>