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1C" w:rsidRPr="001E6D39" w:rsidRDefault="005E521C" w:rsidP="005E521C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E521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-74930</wp:posOffset>
            </wp:positionV>
            <wp:extent cx="1381125" cy="1485900"/>
            <wp:effectExtent l="0" t="0" r="0" b="0"/>
            <wp:wrapNone/>
            <wp:docPr id="3" name="Obraz 2" descr="Z:\Tematy\65_Wnioski do 4_1 Maz\DROBIN\herb Dr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aty\65_Wnioski do 4_1 Maz\DROBIN\herb Drob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Zamawiający:</w:t>
      </w:r>
    </w:p>
    <w:p w:rsidR="005E521C" w:rsidRPr="001E6D39" w:rsidRDefault="005E521C" w:rsidP="005E521C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Miasto i Gmina Drobin</w:t>
      </w:r>
    </w:p>
    <w:p w:rsidR="005E521C" w:rsidRPr="001E6D39" w:rsidRDefault="005E521C" w:rsidP="005E521C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eastAsia="pl-PL"/>
        </w:rPr>
        <w:t>ul. Marszałka Piłsudskiego 12</w:t>
      </w:r>
    </w:p>
    <w:p w:rsidR="005E521C" w:rsidRPr="001E6D39" w:rsidRDefault="005E521C" w:rsidP="005E521C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09-210 Drobin</w:t>
      </w:r>
    </w:p>
    <w:p w:rsidR="005E521C" w:rsidRPr="001E6D39" w:rsidRDefault="005E521C" w:rsidP="005E521C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tel. ( 24) 260-14-41</w:t>
      </w:r>
    </w:p>
    <w:p w:rsidR="005E521C" w:rsidRPr="001E6D39" w:rsidRDefault="005E521C" w:rsidP="005E521C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fax. ( 24) 260-10-62</w:t>
      </w:r>
    </w:p>
    <w:p w:rsidR="005E521C" w:rsidRPr="001E6D39" w:rsidRDefault="005E521C" w:rsidP="005E521C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NIP: 7743211442</w:t>
      </w:r>
    </w:p>
    <w:p w:rsidR="005E521C" w:rsidRPr="001E6D39" w:rsidRDefault="005E521C" w:rsidP="005E521C">
      <w:pPr>
        <w:widowControl w:val="0"/>
        <w:suppressAutoHyphens/>
        <w:spacing w:after="0" w:line="240" w:lineRule="auto"/>
        <w:ind w:hanging="10"/>
        <w:jc w:val="center"/>
        <w:rPr>
          <w:rFonts w:ascii="Arial" w:eastAsia="Times New Roman" w:hAnsi="Arial" w:cs="Arial"/>
          <w:color w:val="000000"/>
          <w:lang w:val="en-US" w:eastAsia="pl-PL"/>
        </w:rPr>
      </w:pPr>
      <w:r w:rsidRPr="001E6D39">
        <w:rPr>
          <w:rFonts w:ascii="Arial" w:eastAsia="Times New Roman" w:hAnsi="Arial" w:cs="Arial"/>
          <w:b/>
          <w:bCs/>
          <w:color w:val="000000"/>
          <w:lang w:val="en-US" w:eastAsia="pl-PL"/>
        </w:rPr>
        <w:t>REGON: 611015371</w:t>
      </w:r>
    </w:p>
    <w:p w:rsidR="005E521C" w:rsidRDefault="005E521C" w:rsidP="005E521C">
      <w:pPr>
        <w:pBdr>
          <w:bottom w:val="single" w:sz="4" w:space="1" w:color="auto"/>
        </w:pBdr>
        <w:tabs>
          <w:tab w:val="left" w:pos="2968"/>
        </w:tabs>
      </w:pPr>
    </w:p>
    <w:p w:rsidR="00536255" w:rsidRPr="00DA2459" w:rsidRDefault="00536255" w:rsidP="005362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245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36255" w:rsidRPr="00DA2459" w:rsidRDefault="00536255" w:rsidP="00536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777613-N-2020 z dnia 31.12.2020 r. </w:t>
      </w:r>
    </w:p>
    <w:p w:rsidR="00536255" w:rsidRPr="00DA2459" w:rsidRDefault="00536255" w:rsidP="0053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Drobin: Wymiana źródeł ciepła w budynkach użyteczności publicznej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Wymiana urządzeń grzewczych na terenie gminy Drobin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00054664400000, ul. Piłsudskiego  12 , 09-210  Drobin, woj. mazowieckie, państwo Polska, tel. 24 2601441 w. 107, , e-mail umgdrobin@plo.pl, , faks -.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www.drobin.pl, www.umgdrobin@plo.pl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A2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www.umgdrobin.bip.org.pl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www.umgdrobin.bip.org.pl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za pośrednictwem operatora pocztowego w rozumieniu ustawy z dnia 23 listopada 2012 r. - Prawo pocztowe ( t.j. Dz. U. z 2020 r., poz. 1041 z późn. zm.), osobiście, za pośrednictwem posłańca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w Drobinie, ul. Marszałka Piłsudskiego 12, 09-210 Drobin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źródeł ciepła w budynkach użyteczności publicznej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PZ.271.32.2020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36255" w:rsidRPr="00DA2459" w:rsidRDefault="00536255" w:rsidP="0053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</w:t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usługę lub roboty budowlane: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do wykonania w ramach inwestycji pn. "Wymiana urządzeń grzewczych na terenie gminy Drobin". Zadanie polegało będzie na wymianie źródeł ciepła, Instalacji paneli fotowoltaicznych oraz pracach </w:t>
      </w:r>
      <w:proofErr w:type="spellStart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termomodernizacyjnych</w:t>
      </w:r>
      <w:proofErr w:type="spellEnd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pracach remontowych w budynkach użyteczności publicznej. Przedmiot zamówienia podzielony jest na cztery części: Część 1 - Zaprojektowanie i wymiana kotłów w budynkach użyteczności publicznej - Przedszkole w Drobinie, Część 2 - Zaprojektowanie i wymiana kotłów w budynkach użyteczności publicznej oraz montaż instalacji fotowoltaicznej - Zespół Szkół w Drobinie, Część 3 - Zaprojektowanie i wymiana kotłów w budynkach wielorodzinnych wraz z termomodernizacją - Psary 1, Część 4 - Zaprojektowanie i wymiana kotłów w budynkach wielorodzinnych wraz z termomodernizacją - Psary 2. Szczegółowy opis przedmiotu zamówienia, jak również opis sposobu wykonania zadania znajduje się w załączniku nr 10 do SIWZ - Program Funkcjonalno-Użytkowy (PFU).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09331200-0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09332000-5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31200000-8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31600000-2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45331110-0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51100000-3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</w:tbl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29.10.2021</w:t>
            </w:r>
          </w:p>
        </w:tc>
      </w:tr>
    </w:tbl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tym zakresie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posiada środki finansowe lub zdolność kredytową na kwotę co najmniej 100 000,00 zł dla Części 1.; co najmniej 300 000,00 zł dla Części 2.; co najmniej 400 000,00 zł dla Części 3.; co najmniej 400 000,00 zł dla Części 4. Wykonawca składający ofertę na więcej niż jedną część zamówienia może wykazać się tymi samymi środkami finansowymi lub zdolnością kredytową w celu spełnienia warunku, jeżeli suma tych środków nie będzie mniejsza niż wymagana łączna suma środków finansowych luz zdolności kredytowej podana w warunku dla tych części. UWAGA1: W przypadku ubiegania się o udzielenie zamówienia wspólnie przez dwóch lub więcej Wykonawców warunek zostanie uznany za spełniony, jeżeli Wykonawcy wykażą łącznie spełnianie ww. warunku. W przypadku wskazania przez Wykonawcę, w celu wykazania spełniania warunków udziału, waluty inna niż polska (PLN), w celu jej przeliczenia stosowany będzie: - średni kurs NBP na dzień publikacji ogłoszenia o zamówieniu w Biuletynie Zamówień Publicznych, - średni kurs NBP z pierwszego dnia roboczego poprzedzającego dzień opublikowania ogłoszenia w Biuletynie Zamówień Publicznych, jeżeli dniem opublikowania ogłoszenia jest sobota.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 zakresie doświadczenia Zamawiający uzna warunek za spełniony, jeżeli wykonawca wykaże, że: wykonał w okresie ostatnich pięciu lat przed upływem terminu składania ofert, a jeżeli okres prowadzenia działalności jest krótszy- w tym okresie, co najmniej dwie roboty budowlane o podobnym charakterze do przedmiotu zamówienia o wartości: nie mniejszej niż 100 000,00 zł brutto łącznie dla Części 1.; nie mniejszej niż 300 000,00 zł brutto łącznie dla Części 2.; nie mniejszej niż 400 000,00 zł brutto łącznie dla Części 3.; nie mniejszej niż 400 000,00zł brutto łącznie dla Części 4. Wykazane roboty muszą być potwierdzone dowodami określającymi, że roboty te zostały wykonane należycie, w szczególności posiadać informację o tym, czy roboty zostały wykonane zgodnie z przepisami prawa budowlanego i prawidłowo ukończone. b)Zamawiający uzna warunek za spełniony, jeżeli wykonawca </w:t>
      </w:r>
      <w:proofErr w:type="spellStart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wykaże,że</w:t>
      </w:r>
      <w:proofErr w:type="spellEnd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lub będzie dysponował osobami: – projektant branży architektonicznej –jedna osoba, posiadająca uprawnienia do projektowania bez ograniczeń w specjalności architektonicznej (zgodnie z Rozporządzeniem Ministra Inwestycji i Rozwoju z dnia 19 maja 2019 r. w sprawie przygotowania zawodowego do wykonywania samodzielnych funkcji technicznych w budownictwie, Dz. U. 2019 poz. 831) lub odpowiadające im uprawnienia budowlane (patrz Wyjaśnienie poniżej); – projektant branży konstrukcyjnej –jedna osoba, posiadająca uprawnienia do projektowania bez ograniczeń w specjalności konstrukcyjno-budowlanej (zgodnie z Rozporządzeniem Ministra Inwestycji i Rozwoju z dnia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19 maja 2019 r. w sprawie przygotowania zawodowego do wykonywania samodzielnych funkcji technicznych w budownictwie, Dz. U. 2019 poz. 831) lub odpowiadające im uprawnienia budowlane (patrz Wyjaśnienie poniżej); – projektant branży sanitarnej – jedna osoba, posiadająca uprawnienia do projektowania bez ograniczeń w specjalności instalacyjnej w zakresie sieci, instalacji i urządzeń cieplnych, wentylacyjnych, gazowych, wodociągowych i kanalizacyjnych (zgodnie z Rozporządzeniem Ministra Inwestycji i Rozwoju z dnia 19 maja 2019 r. w sprawie przygotowania zawodowego do wykonywania samodzielnych funkcji technicznych w budownictwie, Dz. U. 2019 poz. 831) lub odpowiadające im uprawnienia budowlane (patrz Wyjaśnienie poniżej) w zakresie instalacji i urządzeń cieplnych; – projektant branży elektrycznej – jedna osoba, posiadająca uprawnienia do projektowania bez ograniczeń w specjalności instalacyjnej w zakresie sieci, instalacji i urządzeń elektrycznych i elektroenergetycznych (zgodnie z Rozporządzeniem Ministra Inwestycji i Rozwoju z dnia 19 maja 2019 r. w sprawie przygotowania zawodowego do wykonywania samodzielnych funkcji technicznych w budownictwie, Dz. U. 2019 poz. 831) lub odpowiadające im uprawnienia budowlane (patrz Wyjaśnienie poniżej) w zakresie instalacji i urządzeń elektrycznych; – kierownik budowy, pełniący równocześnie obowiązki kierownika robót ogólnobudowlanych –osoba, posiadająca uprawnienia do kierowania robotami budowlanymi bez ograniczeń w specjalności konstrukcyjno-budowlanej (zgodnie z Rozporządzeniem Ministra Inwestycji i Rozwoju z dnia 19 maja 2019 r. w sprawie przygotowania zawodowego do wykonywania samodzielnych funkcji technicznych w budownictwie, Dz. U. 2019 poz. 831)lub odpowiadające im uprawnienia budowlane (patrz Wyjaśnienie poniżej); – kierownik robót branży sanitarnej – jedna osoba, posiadająca uprawnienia do kierowania robotami budowlanymi bez ograniczeń w specjalności instalacyjnej w zakresie sieci, instalacji i urządzeń cieplnych, wentylacyjnych, gazowych, wodociągowych i kanalizacyjnych (zgodnie z Rozporządzeniem Ministra Inwestycji i Rozwoju z dnia 19 maja 2019 r. w sprawie przygotowania zawodowego do wykonywania samodzielnych funkcji technicznych w budownictwie, Dz. U. 2019 poz. 831) lub odpowiadające im uprawnienia budowlane (patrz Wyjaśnienie poniżej) w zakresie instalacji i urządzeń cieplnych; – kierownik robót branży elektrycznej – jedna osoba, posiadająca uprawnienia do kierowania robotami budowlanymi bez ograniczeń w specjalności instalacyjnej w zakresie sieci, instalacji i urządzeń elektrycznych i elektroenergetycznych (zgodnie z Rozporządzeniem Ministra Inwestycji i Rozwoju z dnia 19 maja 2019 r. w sprawie przygotowania zawodowego do wykonywania samodzielnych funkcji technicznych w budownictwie, Dz. U. 2019 poz. 831) lub odpowiadające im uprawnienia budowlane (patrz Wyjaśnienie poniżej) w zakresie instalacji i urządzeń elektrycznych; - pracownik posiadający aktualny certyfikat instalatora OZE w zakresie montażu instalacji fotowoltaicznych, wydany przez Urząd Dozoru Technicznego lub równoważny; - pracownik posiadający aktualny certyfikat instalatora OZE w zakresie montażu kotłów i pieców na biomasę, wydany przez Urząd Dozoru Technicznego lub równoważny. WYJAŚNIENIE ! W przypadku każdych z ww. wymaganych uprawnień, Zamawiający jako „odpowiadające im uprawnienia budowlane” rozumie uprawnienia, które zostały wydane na podstawie wcześniej obowiązujących przepisów, lub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 r. o zasadach uznawania kwalifikacji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zawodowych nabytych w państwach członkowskich Unii Europejskiej (t.j. Dz.U. 2018 poz. 2272 z późn. zm.). UWAGA! W przypadku ubiegania się o udzielenie zamówienia wspólnie przez dwóch lub więcej Wykonawców warunek zostanie uznany za spełniony, jeżeli Wykonawcy wykażą łącznie spełnianie ww. warunku. UWAGA! Zamawiający nie dopuszcza łączenia ww. funkcji.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informacja z Krajowego Rejestru Karnego w zakresie określonym w art. 24 ust. 1 pkt 13, 14 i 21 ustawy, wystawiona nie wcześniej niż 6 miesięcy przed upływem terminu składania ofert; b) zaświadczenie właściwego naczelnika urzędu skarbowego potwierdzającego,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inny dokument potwierdzające, że wykonawca nie zalega z opłacaniem składek na ubezpieczenia społeczne lub zdrowotne, wystawione nie wcześniej niż 3 miesiące przed upływem terminu składania ofert lub innego dokumentu potwierdzającego,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oświadczenie Wykonawcy o braku wydania wobec niego prawomocnego wyroku sądu lub ostatecznej decyzji administracyjnej o zaleganiu z uiszczaniem podatków, opłat lub składek na ubezpieczenie społeczne lub zdrowotne albo - w przypadku wydania takiego wyroku lub decyzji – dokumentów potwierdzających dokonanie płatności tych należności wraz z ewentualnymi odsetkami lub grzywnami lub zawarcie wiążącego porozumienia w sprawie spłat tych należności (według wzoru określonego załącznikiem nr 8 do SIWZ); e) oświadczenia Wykonawcy o braku orzeczenia wobec niego tytułem środka zapobiegawczego zakazu ubiegania się o zamówienie publiczne (według wzoru określonego załącznikiem nr 8 do SIWZ); f) oświadczenia Wykonawcy o niezaleganiu z opłacaniem podatków i opłat lokalnych, o których mowa w ustawie z dnia 12 stycznia 1991 roku o podatkach i opłatach lokalnych (Dz. U. z 2019 r., poz. 1170) (według wzoru określonego załącznikiem nr 8 do SIWZ); g) w celu potwierdzenia braku podstaw wykluczenia na podstawie art. 24 ust. 5 pkt 1) ustawy Pzp – odpis z właściwego rejestru lub z centralnej ewidencji i informacji o działalności gospodarczej, jeżeli odrębne przepisy wymagają wpisu do rejestru lub ewidencji.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informacja banku lub spółdzielczej kasy oszczędnościowo-kredytowej, potwierdzającą wysokość posiadanych środków finansowych lub zdolność kredytową wykonawcy, w zakresie niezbędnym do wykazania spełniania warunku udziału w postępowaniu, określonego w rozdz. 5 ust. 2 pkt 2) niniejszego SIWZ. wystawioną w okresie nie wcześniejszym niż 1 miesiąc przed upływem terminu składania ofert, b) wykaz robót budowlanych wykonanych nie wcześniej niż w okresie ostatnich 5 lat przed upływem terminu składania ofert, a jeżeli okres prowadzenia działalności jest krótszy - w tym okresie, w zakresie niezbędnym do wykazania spełniania warunku udziału w postępowaniu, określonego w rozdz. 5 ust. 2 pkt 3) niniejszego SIWZ,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(wg załącznika nr 6 do SIWZ); c) wykaz osób, skierowanych przez wykonawcę do realizacji zamówienia publicznego, w zakresie niezbędnym do wykazania spełniania warunku udziału w postępowaniu, określonego w rozdz. 5 ust. 2 pkt 3) niniejszego SIWZ, wraz z informacjami na temat ich kwalifikacji zawodowych, uprawnień, doświadczenia i wykształcenia niezbędnych do wykonania zamówienia publicznego, a także zakresu wykonywanych przez nie czynności oraz informacją o podstawie do dysponowania tymi osobami, (wg załącznika nr 7 do SIWZ);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karty techniczne oferowanych kotłów na pellet potwierdzające spełnianie przez te urządzenia parametrów zawartych w PFU dla tych urządzeń. Dokument winien być przekazany w oryginale w postaci dokumentu elektronicznego lub elektronicznej kopii dokumentu poświadczonej za zgodność z oryginałem, b) sprawozdanie z badania oferowanych kotłów na pellet zgodnie z normą PN-EN 303.5 – 2012 lub z normą równoważną. Dokument winien być przekazany w oryginale w postaci dokumentu elektronicznego lub elektronicznej kopii dokumentu poświadczonej za zgodność z oryginałem, c) świadectwo dotyczące 5 klasy oferowanych kotłów na pellet, wystawione zgodnie z normą PN-EN 303.5 – 2012 lub z normą równoważną. Dokument winien być przekazany w oryginale w postaci dokumentu elektronicznego lub elektronicznej kopii dokumentu poświadczonej za zgodność z oryginałem, d) zaświadczenie dotyczące Eco Design tj. zgodności oferowanych kotłów gazowych, kotłów na biomasę, kotłów na zgazowanie drewna i kotłów olejowych z Rozporządzeniem Komisji (UE) 2015/1189 z dnia 28 kwietnia 2015 r. w sprawie wykonania dyrektywy Parlamentu Europejskiego i Rady 2009/125/WE w odniesieniu do wymogów dotyczących </w:t>
      </w:r>
      <w:proofErr w:type="spellStart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kotłów. Dokument winien być przekazany w oryginale w postaci dokumentu elektronicznego lub elektronicznej kopii dokumentu poświadczonej za zgodność z oryginałem, e) karta techniczna oferowanego panelu fotowoltaicznego potwierdzająca spełnianie przez to urządzenie parametrów zawartych w PFU dla tego urządzenia. Dokument winien być przekazany w oryginale w postaci dokumentu elektronicznego lub elektronicznej kopii dokumentu poświadczonej za zgodność z oryginałem.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 upływem terminu składania ofert Wykonawca zobowiązany jest wnieść wadium stosownie do części zamówienia na którą składa ofertę w wysokości: 4 000,00zł. (słownie: cztery tysiące złotych) dla Części 1; 19 000,00 zł. (</w:t>
      </w:r>
      <w:proofErr w:type="spellStart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słownie:dziewiętnaście</w:t>
      </w:r>
      <w:proofErr w:type="spellEnd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 dla Części 2; 5 000,00 zł. (słownie: pięć tysięcy złotych) dla Części 3; 2 000,00 zł.(słownie: dwa tysiące złotych) dla Części 4. 2. Wadium może być wniesione w: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pieniądzu;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poręczeniach bankowych, lub poręczeniach spółdzielczej kasy oszczędnościowo-kredytowej, z tym, że poręczenie kasy jest zawsze poręczeniem pieniężnym;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gwarancjach bankowych;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gwarancjach ubezpieczeniowych;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poręczeniach udzielanych przez podmioty, o których mowa w art. 6b ust. 5 pkt 2 ustawy z dnia 9 listopada 2000 r. o utworzeniu Polskiej Agencji Rozwoju Przedsiębiorczości (Dz. U. z 2018 r. poz. 110, 650, 1000 i 1669). 3. Wadia wniesione w formie gwarancji lub poręczeń powinny w swej treści wskazywać Gwaranta/Poręczyciela, beneficjenta, termin obowiązywania, kwotę gwarancji oraz musi zawierać klauzulę o nieodwołalności oraz zapewnić bezwarunkową wypłatę przez Gwaranta (Poręczyciela) na pierwsze pisemne żądanie Zamawiającego pełnej kwoty. 4. Wadium w formie pieniądza należy wnieść przelewem na konto w Banku Spółdzielczym „Mazowsze” w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Płocku Oddział w Drobinie nr rachunku 35 9042 1068 0420 0358 2000 0950, z dopiskiem na przelewie: „Wadium w postępowaniu nr PZ.271.32.2020 wraz z podaniem nazwy i nr części zamówienia, na które wadium jest wnoszone”. 5. Skuteczne wniesienie wadium w pieniądzu następuje z chwilą uznania środków pieniężnych na rachunku bankowym Zamawiającego, o którym mowa w ust. 4, przed upływem terminu składania ofert (tj. przed upływem dnia i godziny wyznaczonej jako ostateczny termin składania ofert). 6. Zamawiający zaleca, aby w przypadku wniesienia wadium w formie: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pieniężnej – dokument potwierdzający dokonanie przelewu wadium został załączony do oferty;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6"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niż pieniądz – oryginał dokumentu został złożony w oddzielnej kopercie, a jego kopia w ofercie, z zastrzeżeniem ust. 6a. 6a. W przypadku wnoszenia wadium w formie innej niż pieniądz Zamawiający dopuszcza złożenie oryginału dokumentu w postaci dokumentu elektronicznego opatrzonego kwalifikowanym podpisem elektronicznym Gwaranta/Poręczyciela. W takim przypadku oryginał dokumentu należy przesłać na adres e-mail: zamowienia@drobin.pl przed upływem terminu składania ofert (tj. przed upływem dnia i godziny wyznaczonej jako ostateczny termin składania ofert), w tytule wiadomości podając: „Wadium w postępowaniu nr PZ.271.31.2020”. Zamawiający zaleca, aby wydruk dokumentu elektronicznego w formie papierowej został dołączony do oferty. 7. Wadium musi obejmować cały okres związania ofertą. 8. Wadium wniesione w pieniądzu Zamawiający przechowuje na rachunku bankowym. 9. Oferta wykonawcy, który nie wniesie wadium lub wniesie w sposób nieprawidłowy zostanie odrzucona. 10. Okoliczności i zasady zwrotu wadium, jego przepadku oraz zasady jego zaliczenia na poczet zabezpieczenia należytego wykonania umowy określa Ustawa Pzp.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od wykonawcy, aby zawarł z nim umowę w sprawie zamówienia publicznego na warunkach określonych w Istotnych Postanowieniach Umowy, stanowiących załącznik nr 9 do SIWZ. 2. Zawarta umowa będzie jawna i będzie podlegała udostępnianiu na zasadach określonych w przepisach o dostępie do informacji publicznej. 3. Zgodnie z art. 144 Ustawy Pzp Zamawiający przewiduje zmianę zawartej umowy w stosunku do treści oferty Wykonawcy – na zasadach określonych we wzorze umowy.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18.01.2021, godzina: 10:00,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180"/>
        <w:gridCol w:w="834"/>
        <w:gridCol w:w="7224"/>
      </w:tblGrid>
      <w:tr w:rsidR="00536255" w:rsidRPr="00DA2459" w:rsidTr="008A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Zaprojektowanie i wymiana kotłów w budynkach użyteczności publicznej - Przedszkole w Drobinie</w:t>
            </w:r>
          </w:p>
        </w:tc>
      </w:tr>
    </w:tbl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Zaprojektowanie i wymiana kotłów w budynkach użyteczności publicznej - Przedszkole w Drobinie. Szczegółowy opis przedmiotu zamówienia, jak również opis sposobu wykonania zadania znajduje się w załączniku nr 10 do SIWZ - Program Funkcjonalno-Użytkowy (PFU).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31200000-8, 31600000-2, 45310000-3, 45331110-0, 51100000-3, 71320000-7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29.10.2021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36255" w:rsidRPr="00DA2459" w:rsidRDefault="00536255" w:rsidP="00536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180"/>
        <w:gridCol w:w="834"/>
        <w:gridCol w:w="7306"/>
      </w:tblGrid>
      <w:tr w:rsidR="00536255" w:rsidRPr="00DA2459" w:rsidTr="008A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Zaprojektowanie i wymiana kotłów w budynkach użyteczności publicznej oraz montaż instalacji fotowoltaicznej - Zespół Szkół w Drobinie</w:t>
            </w:r>
          </w:p>
        </w:tc>
      </w:tr>
    </w:tbl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Zaprojektowanie i wymiana kotłów w budynkach użyteczności publicznej oraz montaż instalacji fotowoltaicznej - Zespół Szkół w Drobinie. Szczegółowy opis przedmiotu zamówienia, jak również opis sposobu wykonania zadania znajduje się w załączniku nr 10 do SIWZ - Program Funkcjonalno-Użytkowy (PFU).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09331200-0, 09332000-5, 31200000-8, 31600000-2, 45310000-3, 45331110-0, 51100000-3, 71320000-7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29.10.2021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36255" w:rsidRPr="00DA2459" w:rsidRDefault="00536255" w:rsidP="00536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180"/>
        <w:gridCol w:w="834"/>
        <w:gridCol w:w="7237"/>
      </w:tblGrid>
      <w:tr w:rsidR="00536255" w:rsidRPr="00DA2459" w:rsidTr="008A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Zaprojektowanie i wymiana kotłów w budynkach wielorodzinnych wraz z termomodernizacją - Psary 1</w:t>
            </w:r>
          </w:p>
        </w:tc>
      </w:tr>
    </w:tbl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3 - Zaprojektowanie i wymiana kotłów w budynkach wielorodzinnych wraz z termomodernizacją - Psary 1. Szczegółowy opis przedmiotu zamówienia, jak również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sposobu wykonania zadania znajduje się w załączniku nr 10 do SIWZ - Program Funkcjonalno-Użytkowy (PFU).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31200000-8, 31600000-2, 45310000-3, 45331110-0, 51100000-3, 71320000-7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29.10.2021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1016"/>
      </w:tblGrid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cena ofertowa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36255" w:rsidRPr="00DA2459" w:rsidRDefault="00536255" w:rsidP="00536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180"/>
        <w:gridCol w:w="834"/>
        <w:gridCol w:w="7237"/>
      </w:tblGrid>
      <w:tr w:rsidR="00536255" w:rsidRPr="00DA2459" w:rsidTr="008A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Zaprojektowanie i wymiana kotłów w budynkach wielorodzinnych wraz z termomodernizacją - Psary 2</w:t>
            </w:r>
          </w:p>
        </w:tc>
      </w:tr>
    </w:tbl>
    <w:p w:rsidR="00536255" w:rsidRPr="00DA2459" w:rsidRDefault="00536255" w:rsidP="0053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A2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4 - Zaprojektowanie i wymiana kotłów w budynkach wielorodzinnych wraz z termomodernizacją - Psary 2. Szczegółowy opis przedmiotu zamówienia, jak również opis sposobu wykonania zadania znajduje się w załączniku nr 10 do SIWZ - Program Funkcjonalno-Użytkowy (PFU).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31200000-8, 31600000-2, 45310000-3, 45331110-0, 51100000-3, 71320000-7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29.10.2021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36255" w:rsidRPr="00DA2459" w:rsidTr="008A4E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2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36255" w:rsidRPr="00DA2459" w:rsidRDefault="00536255" w:rsidP="00536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A2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6255" w:rsidRPr="00DA2459" w:rsidRDefault="00536255" w:rsidP="00536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255" w:rsidRPr="00DA2459" w:rsidRDefault="00536255" w:rsidP="00536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36255" w:rsidRPr="00DA2459" w:rsidTr="008A4E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6255" w:rsidRPr="00DA2459" w:rsidRDefault="00536255" w:rsidP="008A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6255" w:rsidRPr="00DA2459" w:rsidRDefault="00536255" w:rsidP="005362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245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36255" w:rsidRPr="00DA2459" w:rsidRDefault="00536255" w:rsidP="005362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245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36255" w:rsidRPr="00DA2459" w:rsidRDefault="00536255" w:rsidP="005362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245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36255" w:rsidRDefault="00536255" w:rsidP="00536255"/>
    <w:p w:rsidR="005F591A" w:rsidRPr="005E521C" w:rsidRDefault="005F591A" w:rsidP="005E521C"/>
    <w:sectPr w:rsidR="005F591A" w:rsidRPr="005E521C" w:rsidSect="005F59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F7" w:rsidRDefault="003C3EF7" w:rsidP="003C3EF7">
      <w:pPr>
        <w:spacing w:after="0" w:line="240" w:lineRule="auto"/>
      </w:pPr>
      <w:r>
        <w:separator/>
      </w:r>
    </w:p>
  </w:endnote>
  <w:endnote w:type="continuationSeparator" w:id="0">
    <w:p w:rsidR="003C3EF7" w:rsidRDefault="003C3EF7" w:rsidP="003C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F7" w:rsidRDefault="003C3EF7" w:rsidP="003C3EF7">
      <w:pPr>
        <w:spacing w:after="0" w:line="240" w:lineRule="auto"/>
      </w:pPr>
      <w:r>
        <w:separator/>
      </w:r>
    </w:p>
  </w:footnote>
  <w:footnote w:type="continuationSeparator" w:id="0">
    <w:p w:rsidR="003C3EF7" w:rsidRDefault="003C3EF7" w:rsidP="003C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F7" w:rsidRDefault="003C3EF7">
    <w:pPr>
      <w:pStyle w:val="Nagwek"/>
    </w:pPr>
    <w:r w:rsidRPr="003C3EF7"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EF7" w:rsidRPr="00537FF4" w:rsidRDefault="003C3EF7" w:rsidP="003C3EF7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PZ.271.32.2020</w:t>
    </w:r>
  </w:p>
  <w:p w:rsidR="003C3EF7" w:rsidRDefault="003C3E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EF7"/>
    <w:rsid w:val="003C3EF7"/>
    <w:rsid w:val="00536255"/>
    <w:rsid w:val="005E521C"/>
    <w:rsid w:val="005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E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C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3EF7"/>
  </w:style>
  <w:style w:type="paragraph" w:styleId="Stopka">
    <w:name w:val="footer"/>
    <w:basedOn w:val="Normalny"/>
    <w:link w:val="StopkaZnak"/>
    <w:uiPriority w:val="99"/>
    <w:semiHidden/>
    <w:unhideWhenUsed/>
    <w:rsid w:val="003C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3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5547</Words>
  <Characters>33287</Characters>
  <Application>Microsoft Office Word</Application>
  <DocSecurity>0</DocSecurity>
  <Lines>277</Lines>
  <Paragraphs>77</Paragraphs>
  <ScaleCrop>false</ScaleCrop>
  <Company/>
  <LinksUpToDate>false</LinksUpToDate>
  <CharactersWithSpaces>38757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4</cp:revision>
  <dcterms:created xsi:type="dcterms:W3CDTF">2020-12-31T22:49:00Z</dcterms:created>
  <dcterms:modified xsi:type="dcterms:W3CDTF">2020-12-31T22:52:00Z</dcterms:modified>
</cp:coreProperties>
</file>