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821" w14:textId="62C090A9" w:rsidR="007F4ABB" w:rsidRDefault="007F4ABB" w:rsidP="007F4ABB">
      <w:pPr>
        <w:outlineLvl w:val="0"/>
      </w:pPr>
      <w:r>
        <w:t>OR.0012.</w:t>
      </w:r>
      <w:r w:rsidR="00487D89">
        <w:t>87</w:t>
      </w:r>
      <w:r>
        <w:t>.202</w:t>
      </w:r>
      <w:r w:rsidR="0033582A">
        <w:t>1</w:t>
      </w:r>
    </w:p>
    <w:p w14:paraId="685543AD" w14:textId="77777777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77777777" w:rsidR="007F4ABB" w:rsidRDefault="007F4ABB" w:rsidP="007F4ABB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14:paraId="16797E8C" w14:textId="7129F40A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33582A">
        <w:rPr>
          <w:b/>
        </w:rPr>
        <w:t>2</w:t>
      </w:r>
      <w:r w:rsidR="005B7F57">
        <w:rPr>
          <w:b/>
        </w:rPr>
        <w:t xml:space="preserve">3 kwietnia </w:t>
      </w:r>
      <w:r w:rsidR="0033582A">
        <w:rPr>
          <w:b/>
        </w:rPr>
        <w:t>2021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53794C09" w14:textId="0F531CA9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>Godzina rozpoczęcia i zakończenia posiedzenia</w:t>
      </w:r>
      <w:r w:rsidR="0033582A">
        <w:rPr>
          <w:b/>
        </w:rPr>
        <w:t xml:space="preserve"> 10.00</w:t>
      </w:r>
      <w:r>
        <w:rPr>
          <w:b/>
        </w:rPr>
        <w:t xml:space="preserve"> – </w:t>
      </w:r>
      <w:r w:rsidR="00F00685">
        <w:rPr>
          <w:b/>
        </w:rPr>
        <w:t>10.30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 xml:space="preserve">sala konferencyjna im. Andrzeja Wojciecha </w:t>
      </w:r>
      <w:proofErr w:type="spellStart"/>
      <w:r w:rsidR="0033582A" w:rsidRPr="0033582A">
        <w:rPr>
          <w:bCs/>
        </w:rPr>
        <w:t>Samoraja</w:t>
      </w:r>
      <w:proofErr w:type="spellEnd"/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77777777" w:rsidR="007F4ABB" w:rsidRDefault="007F4ABB" w:rsidP="007F4ABB">
      <w:pPr>
        <w:jc w:val="both"/>
      </w:pPr>
      <w:r>
        <w:t xml:space="preserve">- członkowie Komisji Rewizyjnej – 3 radnych na ustalony skład 3 </w:t>
      </w:r>
    </w:p>
    <w:p w14:paraId="03A00DD7" w14:textId="38A670AA" w:rsidR="007F4ABB" w:rsidRDefault="007F4ABB" w:rsidP="007F4ABB">
      <w:pPr>
        <w:jc w:val="both"/>
      </w:pPr>
      <w:r>
        <w:t xml:space="preserve">- Przedstawiciele Urzędu Miasta i Gminy Drobin: </w:t>
      </w:r>
      <w:r w:rsidR="0033582A">
        <w:t>Kierownik</w:t>
      </w:r>
      <w:r w:rsidR="005B7F57">
        <w:t xml:space="preserve"> Referatu Infrastruktury, Ochrony Środowiska i Gospodarki Komunalnej Krzysztof </w:t>
      </w:r>
      <w:proofErr w:type="spellStart"/>
      <w:r w:rsidR="005B7F57">
        <w:t>Wielec</w:t>
      </w:r>
      <w:proofErr w:type="spellEnd"/>
      <w:r w:rsidR="005B7F57">
        <w:t>, Sylwia Kozłowska pracownik UMiG Drobin.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6FDCFDE5" w14:textId="77777777" w:rsidR="005B7F57" w:rsidRPr="00AF664A" w:rsidRDefault="005B7F57" w:rsidP="005B7F57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0C0537D7" w14:textId="77777777" w:rsidR="005B7F57" w:rsidRPr="00A13AB6" w:rsidRDefault="005B7F57" w:rsidP="005B7F57">
      <w:pPr>
        <w:ind w:left="284" w:hanging="284"/>
        <w:jc w:val="both"/>
        <w:rPr>
          <w:rFonts w:eastAsia="Calibri"/>
          <w:lang w:eastAsia="en-US"/>
        </w:rPr>
      </w:pPr>
      <w:r w:rsidRPr="00AF664A">
        <w:t>2.</w:t>
      </w:r>
      <w:r>
        <w:t xml:space="preserve"> Kontrola ściągalności od mieszkańców gminy Drobin opłaty za gospodarowanie odpadami komunalnymi za II półrocze 2020 r.</w:t>
      </w:r>
    </w:p>
    <w:p w14:paraId="3F3BEED3" w14:textId="77777777" w:rsidR="005B7F57" w:rsidRPr="00AF664A" w:rsidRDefault="005B7F57" w:rsidP="005B7F57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 xml:space="preserve">3. </w:t>
      </w:r>
      <w:r w:rsidRPr="00AF664A">
        <w:rPr>
          <w:spacing w:val="1"/>
        </w:rPr>
        <w:t xml:space="preserve"> Zamknięcie posiedzenia.</w:t>
      </w:r>
    </w:p>
    <w:p w14:paraId="7945E592" w14:textId="77777777" w:rsidR="005B7F57" w:rsidRDefault="005B7F57" w:rsidP="005B7F57">
      <w:pPr>
        <w:shd w:val="clear" w:color="auto" w:fill="FFFFFF"/>
        <w:ind w:firstLine="709"/>
        <w:jc w:val="both"/>
        <w:rPr>
          <w:spacing w:val="1"/>
        </w:rPr>
      </w:pPr>
    </w:p>
    <w:p w14:paraId="248305BA" w14:textId="77777777" w:rsidR="007F4ABB" w:rsidRDefault="007F4ABB" w:rsidP="007F4ABB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14:paraId="517F79A0" w14:textId="77777777" w:rsidR="007F4ABB" w:rsidRDefault="007F4ABB" w:rsidP="007F4ABB">
      <w:pPr>
        <w:jc w:val="center"/>
        <w:rPr>
          <w:i/>
        </w:rPr>
      </w:pPr>
      <w:r>
        <w:rPr>
          <w:i/>
        </w:rPr>
        <w:t>Sławomir  Sobociński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7303C35F" w14:textId="1196FECB" w:rsidR="007469A3" w:rsidRDefault="007F4ABB" w:rsidP="0033582A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Odczytał proponowany porządek</w:t>
      </w:r>
      <w:r w:rsidR="0033582A">
        <w:t xml:space="preserve"> posiedzenia</w:t>
      </w:r>
      <w:r w:rsidR="00E6285D">
        <w:t>, który został przyjęty bez uwag.</w:t>
      </w:r>
    </w:p>
    <w:p w14:paraId="065E1DF7" w14:textId="77777777" w:rsidR="0033582A" w:rsidRDefault="0033582A" w:rsidP="0033582A">
      <w:pPr>
        <w:jc w:val="both"/>
      </w:pPr>
    </w:p>
    <w:p w14:paraId="75835773" w14:textId="47FE3639" w:rsidR="007F4ABB" w:rsidRDefault="007F4ABB" w:rsidP="007F4ABB">
      <w:pPr>
        <w:rPr>
          <w:b/>
        </w:rPr>
      </w:pPr>
      <w:r w:rsidRPr="00987EF2">
        <w:rPr>
          <w:b/>
        </w:rPr>
        <w:t xml:space="preserve">Do </w:t>
      </w:r>
      <w:r>
        <w:rPr>
          <w:b/>
        </w:rPr>
        <w:t>punktu 2-go</w:t>
      </w:r>
      <w:r w:rsidRPr="00987EF2">
        <w:rPr>
          <w:b/>
        </w:rPr>
        <w:t xml:space="preserve"> posiedzenia:</w:t>
      </w:r>
    </w:p>
    <w:p w14:paraId="7E72F6DB" w14:textId="77777777" w:rsidR="00E6285D" w:rsidRDefault="00E6285D" w:rsidP="007F4ABB">
      <w:pPr>
        <w:rPr>
          <w:b/>
        </w:rPr>
      </w:pPr>
    </w:p>
    <w:p w14:paraId="632CC7EA" w14:textId="77777777" w:rsidR="00E6285D" w:rsidRPr="00E6285D" w:rsidRDefault="00E6285D" w:rsidP="00E6285D">
      <w:pPr>
        <w:ind w:left="284" w:hanging="284"/>
        <w:jc w:val="center"/>
        <w:rPr>
          <w:rFonts w:eastAsia="Calibri"/>
          <w:b/>
          <w:bCs/>
          <w:lang w:eastAsia="en-US"/>
        </w:rPr>
      </w:pPr>
      <w:r w:rsidRPr="00E6285D">
        <w:rPr>
          <w:b/>
          <w:bCs/>
        </w:rPr>
        <w:t>Kontrola ściągalności od mieszkańców gminy Drobin opłaty za gospodarowanie odpadami komunalnymi za II półrocze 2020 r.</w:t>
      </w:r>
    </w:p>
    <w:p w14:paraId="35547235" w14:textId="03AE1F85" w:rsidR="0033582A" w:rsidRDefault="0033582A" w:rsidP="0033582A">
      <w:pPr>
        <w:ind w:left="284" w:hanging="284"/>
        <w:jc w:val="both"/>
      </w:pPr>
    </w:p>
    <w:p w14:paraId="2C494D5D" w14:textId="492CC587" w:rsidR="00E6285D" w:rsidRDefault="00E6285D" w:rsidP="007F4ABB">
      <w:pPr>
        <w:jc w:val="both"/>
        <w:rPr>
          <w:bCs/>
        </w:rPr>
      </w:pPr>
      <w:r>
        <w:rPr>
          <w:b/>
        </w:rPr>
        <w:t xml:space="preserve">Przewodniczący posiedzenia – </w:t>
      </w:r>
      <w:r w:rsidRPr="00E6285D">
        <w:rPr>
          <w:bCs/>
        </w:rPr>
        <w:t>odczytał kolejny punkt i poprosił kierownika oraz pracownika Urzędu o wyjaśnienie na czym polega ściągalność należ</w:t>
      </w:r>
      <w:r w:rsidR="0098619B">
        <w:rPr>
          <w:bCs/>
        </w:rPr>
        <w:t>n</w:t>
      </w:r>
      <w:r w:rsidRPr="00E6285D">
        <w:rPr>
          <w:bCs/>
        </w:rPr>
        <w:t>ości oraz jakie kroki s</w:t>
      </w:r>
      <w:r w:rsidR="0098619B">
        <w:rPr>
          <w:bCs/>
        </w:rPr>
        <w:t>ą</w:t>
      </w:r>
      <w:r w:rsidRPr="00E6285D">
        <w:rPr>
          <w:bCs/>
        </w:rPr>
        <w:t xml:space="preserve"> podejmowane</w:t>
      </w:r>
      <w:r w:rsidR="0098619B">
        <w:rPr>
          <w:bCs/>
        </w:rPr>
        <w:t xml:space="preserve"> przez pracowników UMiG Drobin </w:t>
      </w:r>
      <w:r w:rsidR="00F00685">
        <w:rPr>
          <w:bCs/>
        </w:rPr>
        <w:t xml:space="preserve">w celu </w:t>
      </w:r>
      <w:r w:rsidR="0098619B">
        <w:rPr>
          <w:bCs/>
        </w:rPr>
        <w:t xml:space="preserve">dokonania ściągalności za te </w:t>
      </w:r>
      <w:r w:rsidR="00F00685">
        <w:rPr>
          <w:bCs/>
        </w:rPr>
        <w:t>odpady</w:t>
      </w:r>
      <w:r w:rsidR="0098619B">
        <w:rPr>
          <w:bCs/>
        </w:rPr>
        <w:t>. Przewodniczący prosił również o podanie kwoty zaległości.</w:t>
      </w:r>
    </w:p>
    <w:p w14:paraId="606B4C24" w14:textId="0F54EFD3" w:rsidR="0098619B" w:rsidRDefault="0098619B" w:rsidP="007F4ABB">
      <w:pPr>
        <w:jc w:val="both"/>
        <w:rPr>
          <w:bCs/>
        </w:rPr>
      </w:pPr>
    </w:p>
    <w:p w14:paraId="3C0AA8D3" w14:textId="3ADC2816" w:rsidR="00771720" w:rsidRDefault="0098619B" w:rsidP="007F4ABB">
      <w:pPr>
        <w:jc w:val="both"/>
        <w:rPr>
          <w:bCs/>
        </w:rPr>
      </w:pPr>
      <w:r>
        <w:rPr>
          <w:b/>
        </w:rPr>
        <w:t xml:space="preserve">Pani Sylwia Kozłowska pracownik UMiG Drobin </w:t>
      </w:r>
      <w:r w:rsidRPr="00F00685">
        <w:rPr>
          <w:bCs/>
        </w:rPr>
        <w:t xml:space="preserve">– </w:t>
      </w:r>
      <w:r w:rsidR="00F00685" w:rsidRPr="00F00685">
        <w:rPr>
          <w:bCs/>
        </w:rPr>
        <w:t>wyjaśniła, że</w:t>
      </w:r>
      <w:r w:rsidR="00F00685">
        <w:rPr>
          <w:b/>
        </w:rPr>
        <w:t xml:space="preserve"> </w:t>
      </w:r>
      <w:r w:rsidRPr="0098619B">
        <w:rPr>
          <w:bCs/>
        </w:rPr>
        <w:t>zadłużenie za II półrocze 2020 r. czyli na</w:t>
      </w:r>
      <w:r>
        <w:rPr>
          <w:bCs/>
        </w:rPr>
        <w:t> </w:t>
      </w:r>
      <w:r w:rsidRPr="0098619B">
        <w:rPr>
          <w:bCs/>
        </w:rPr>
        <w:t xml:space="preserve">dzień </w:t>
      </w:r>
      <w:r>
        <w:rPr>
          <w:bCs/>
        </w:rPr>
        <w:t xml:space="preserve">21.04.2020 r. </w:t>
      </w:r>
      <w:r w:rsidRPr="0098619B">
        <w:rPr>
          <w:bCs/>
        </w:rPr>
        <w:t xml:space="preserve">wynosi </w:t>
      </w:r>
      <w:r>
        <w:rPr>
          <w:bCs/>
        </w:rPr>
        <w:t>108.749,73 zł, co przekłada się na ilość osób zalegających 425.</w:t>
      </w:r>
      <w:r w:rsidR="008D57FC">
        <w:rPr>
          <w:bCs/>
        </w:rPr>
        <w:t xml:space="preserve"> Czynnościami, które są podejmowane przez urząd jest</w:t>
      </w:r>
      <w:r w:rsidR="00771720">
        <w:rPr>
          <w:bCs/>
        </w:rPr>
        <w:t>:</w:t>
      </w:r>
    </w:p>
    <w:p w14:paraId="5F1C7A43" w14:textId="77777777" w:rsidR="00771720" w:rsidRDefault="00771720" w:rsidP="007F4ABB">
      <w:pPr>
        <w:jc w:val="both"/>
        <w:rPr>
          <w:bCs/>
        </w:rPr>
      </w:pPr>
      <w:r>
        <w:rPr>
          <w:bCs/>
        </w:rPr>
        <w:t>-</w:t>
      </w:r>
      <w:r w:rsidR="008D57FC">
        <w:rPr>
          <w:bCs/>
        </w:rPr>
        <w:t xml:space="preserve"> co miesiąc wystawianie upomnień do osób, które zalegają z płatnościami</w:t>
      </w:r>
      <w:r>
        <w:rPr>
          <w:bCs/>
        </w:rPr>
        <w:t>;</w:t>
      </w:r>
    </w:p>
    <w:p w14:paraId="0789ED07" w14:textId="1C16C926" w:rsidR="0098619B" w:rsidRDefault="00771720" w:rsidP="007F4ABB">
      <w:pPr>
        <w:jc w:val="both"/>
        <w:rPr>
          <w:bCs/>
        </w:rPr>
      </w:pPr>
      <w:r>
        <w:rPr>
          <w:bCs/>
        </w:rPr>
        <w:t>-</w:t>
      </w:r>
      <w:r w:rsidR="006B0A24">
        <w:rPr>
          <w:bCs/>
        </w:rPr>
        <w:t xml:space="preserve"> wystawi</w:t>
      </w:r>
      <w:r>
        <w:rPr>
          <w:bCs/>
        </w:rPr>
        <w:t>a</w:t>
      </w:r>
      <w:r w:rsidR="006B0A24">
        <w:rPr>
          <w:bCs/>
        </w:rPr>
        <w:t>nie tytułu wykonawczego</w:t>
      </w:r>
      <w:r>
        <w:rPr>
          <w:bCs/>
        </w:rPr>
        <w:t xml:space="preserve"> - j</w:t>
      </w:r>
      <w:r w:rsidR="006B0A24">
        <w:rPr>
          <w:bCs/>
        </w:rPr>
        <w:t>eżeli upomnienie jest spłacane, to gmina wstrzymuje się z</w:t>
      </w:r>
      <w:r>
        <w:rPr>
          <w:bCs/>
        </w:rPr>
        <w:t> </w:t>
      </w:r>
      <w:r w:rsidR="006B0A24">
        <w:rPr>
          <w:bCs/>
        </w:rPr>
        <w:t>wystawianiem tytułu wykonawczego</w:t>
      </w:r>
      <w:r>
        <w:rPr>
          <w:bCs/>
        </w:rPr>
        <w:t>;</w:t>
      </w:r>
    </w:p>
    <w:p w14:paraId="312F76F2" w14:textId="07CDA0FD" w:rsidR="00771720" w:rsidRDefault="00771720" w:rsidP="007F4ABB">
      <w:pPr>
        <w:jc w:val="both"/>
        <w:rPr>
          <w:bCs/>
        </w:rPr>
      </w:pPr>
      <w:r>
        <w:rPr>
          <w:bCs/>
        </w:rPr>
        <w:t xml:space="preserve">- weryfikowanie osób nowo urodzonych, czy są dopisane do deklaracji – wezwań wysłano 27. </w:t>
      </w:r>
    </w:p>
    <w:p w14:paraId="76A5C4E0" w14:textId="6A83F756" w:rsidR="00771720" w:rsidRDefault="00771720" w:rsidP="007F4ABB">
      <w:pPr>
        <w:jc w:val="both"/>
        <w:rPr>
          <w:bCs/>
        </w:rPr>
      </w:pPr>
      <w:r>
        <w:rPr>
          <w:bCs/>
        </w:rPr>
        <w:lastRenderedPageBreak/>
        <w:t>Były 4 wnioski złożone o umorzenie opłaty za odpady komunalne. Decyzja odmowna. Wystawiono 1</w:t>
      </w:r>
      <w:r w:rsidR="00195C78">
        <w:rPr>
          <w:bCs/>
        </w:rPr>
        <w:t> </w:t>
      </w:r>
      <w:r>
        <w:rPr>
          <w:bCs/>
        </w:rPr>
        <w:t xml:space="preserve">decyzję odraczającą płatność do 31 sierpnia br. W tym przedziale czasowym wystawiono 23 decyzje  określające podwyższenie odpłatności za odbiór odpadów komunalnych dla osób, które nie segregują na kwotę łączną 1426 zł.  </w:t>
      </w:r>
      <w:r w:rsidR="007440B3">
        <w:rPr>
          <w:bCs/>
        </w:rPr>
        <w:t xml:space="preserve">Upomnienia za ww. okres były wystawiane we wrześniu, w grudniu 2020 r. oraz w lutym i w kwietniu br. Zadłużenia, na które wystawiono upomnienia  na dzień 21 kwietnia to kwota 102.027,05 zł. </w:t>
      </w:r>
      <w:r w:rsidR="005220C3">
        <w:rPr>
          <w:bCs/>
        </w:rPr>
        <w:t xml:space="preserve">Upomnienia zapłacone w całości za ten okres na dzień 21 kwietnia – 43.964,75 zł. </w:t>
      </w:r>
      <w:r w:rsidR="00083534">
        <w:rPr>
          <w:bCs/>
        </w:rPr>
        <w:t>Tytuły wykonawcze były wystawione na kwotę 76.465,58 zł</w:t>
      </w:r>
      <w:r w:rsidR="00B6619B">
        <w:rPr>
          <w:bCs/>
        </w:rPr>
        <w:t xml:space="preserve"> i wystawione były w dniach 5,6,7 października 2020 r., 01 lutego 2021 r., 19-20 kwietnia 2021 r. </w:t>
      </w:r>
      <w:r w:rsidR="00684023">
        <w:rPr>
          <w:bCs/>
        </w:rPr>
        <w:t xml:space="preserve">Stan rozliczonych dłużników na dzień 21 kwietnia 2021 r. spłaconych w całości i z tytułów na kwotę 1.299,80 zł. Nierozliczonych podatników </w:t>
      </w:r>
      <w:r w:rsidR="00CA08C3">
        <w:rPr>
          <w:bCs/>
        </w:rPr>
        <w:t xml:space="preserve">jest </w:t>
      </w:r>
      <w:r w:rsidR="00684023">
        <w:rPr>
          <w:bCs/>
        </w:rPr>
        <w:t xml:space="preserve">183 osoby. Zestawienie tytułów z tytułu spłacenia tytułów wykonawczych stanowi kwotę </w:t>
      </w:r>
      <w:r w:rsidR="00185BF7">
        <w:rPr>
          <w:bCs/>
        </w:rPr>
        <w:t> </w:t>
      </w:r>
      <w:r w:rsidR="00684023">
        <w:rPr>
          <w:bCs/>
        </w:rPr>
        <w:t xml:space="preserve">44.953,12 zł. </w:t>
      </w:r>
      <w:r w:rsidR="00CA08C3">
        <w:rPr>
          <w:bCs/>
        </w:rPr>
        <w:t>Spłaconych częściowo bądź z wpłat własnych, czy potrąceń z Urzędu Skarbowego stanowi kwotę 31.512,46 zł.</w:t>
      </w:r>
    </w:p>
    <w:p w14:paraId="0275BDE4" w14:textId="7A0274B8" w:rsidR="00882482" w:rsidRDefault="00882482" w:rsidP="007F4ABB">
      <w:pPr>
        <w:jc w:val="both"/>
        <w:rPr>
          <w:bCs/>
        </w:rPr>
      </w:pPr>
    </w:p>
    <w:p w14:paraId="4B44AD15" w14:textId="13A423FB" w:rsidR="00882482" w:rsidRPr="00882482" w:rsidRDefault="00882482" w:rsidP="007F4ABB">
      <w:pPr>
        <w:jc w:val="both"/>
        <w:rPr>
          <w:bCs/>
        </w:rPr>
      </w:pPr>
      <w:r w:rsidRPr="00882482">
        <w:rPr>
          <w:b/>
        </w:rPr>
        <w:t xml:space="preserve">Przewodniczący posiedzenia </w:t>
      </w:r>
      <w:r w:rsidR="005D3EE0">
        <w:rPr>
          <w:b/>
        </w:rPr>
        <w:t>–</w:t>
      </w:r>
      <w:r w:rsidRPr="00882482">
        <w:rPr>
          <w:b/>
        </w:rPr>
        <w:t xml:space="preserve"> </w:t>
      </w:r>
      <w:r w:rsidR="005D3EE0">
        <w:rPr>
          <w:bCs/>
        </w:rPr>
        <w:t xml:space="preserve">zapytał, czy osobom, które nie płacą z mocy ustawy o odpadach można ograniczyć odbieranie odpadów, czy też ustawa nakłada na gminę taki obowiązek, że mimo tego, że nie płacą to i tak </w:t>
      </w:r>
      <w:r w:rsidR="00A90214">
        <w:rPr>
          <w:bCs/>
        </w:rPr>
        <w:t xml:space="preserve">należy </w:t>
      </w:r>
      <w:r w:rsidR="005D3EE0">
        <w:rPr>
          <w:bCs/>
        </w:rPr>
        <w:t xml:space="preserve">odbierać od tych osób odpady. </w:t>
      </w:r>
    </w:p>
    <w:p w14:paraId="0CE6CE8A" w14:textId="77777777" w:rsidR="00771720" w:rsidRPr="0098619B" w:rsidRDefault="00771720" w:rsidP="007F4ABB">
      <w:pPr>
        <w:jc w:val="both"/>
        <w:rPr>
          <w:bCs/>
        </w:rPr>
      </w:pPr>
    </w:p>
    <w:p w14:paraId="0C2C625A" w14:textId="32E27BC8" w:rsidR="0098619B" w:rsidRDefault="00A90214" w:rsidP="007F4ABB">
      <w:pPr>
        <w:jc w:val="both"/>
        <w:rPr>
          <w:bCs/>
        </w:rPr>
      </w:pPr>
      <w:r>
        <w:rPr>
          <w:b/>
        </w:rPr>
        <w:t xml:space="preserve">Pani Sylwia Kozłowska pracownik UMiG Drobin – </w:t>
      </w:r>
      <w:r w:rsidRPr="00A90214">
        <w:rPr>
          <w:bCs/>
        </w:rPr>
        <w:t>zgodnie z ustaw</w:t>
      </w:r>
      <w:r w:rsidR="0017695D">
        <w:rPr>
          <w:bCs/>
        </w:rPr>
        <w:t>ą</w:t>
      </w:r>
      <w:r w:rsidRPr="00A90214">
        <w:rPr>
          <w:bCs/>
        </w:rPr>
        <w:t xml:space="preserve"> nie ma możliwości nie</w:t>
      </w:r>
      <w:r>
        <w:rPr>
          <w:bCs/>
        </w:rPr>
        <w:t> </w:t>
      </w:r>
      <w:r w:rsidRPr="00A90214">
        <w:rPr>
          <w:bCs/>
        </w:rPr>
        <w:t>odebrania odpadów od osób, które nie pł</w:t>
      </w:r>
      <w:r>
        <w:rPr>
          <w:bCs/>
        </w:rPr>
        <w:t>a</w:t>
      </w:r>
      <w:r w:rsidRPr="00A90214">
        <w:rPr>
          <w:bCs/>
        </w:rPr>
        <w:t>cą.</w:t>
      </w:r>
    </w:p>
    <w:p w14:paraId="012AE5BF" w14:textId="65BC704E" w:rsidR="00A0150F" w:rsidRDefault="00A0150F" w:rsidP="007F4ABB">
      <w:pPr>
        <w:jc w:val="both"/>
        <w:rPr>
          <w:bCs/>
        </w:rPr>
      </w:pPr>
    </w:p>
    <w:p w14:paraId="092D48B7" w14:textId="779B77B3" w:rsidR="00A0150F" w:rsidRDefault="00A0150F" w:rsidP="007F4ABB">
      <w:pPr>
        <w:jc w:val="both"/>
        <w:rPr>
          <w:bCs/>
        </w:rPr>
      </w:pPr>
      <w:r w:rsidRPr="00882482">
        <w:rPr>
          <w:b/>
        </w:rPr>
        <w:t>Przewodniczący posiedzenia</w:t>
      </w:r>
      <w:r>
        <w:rPr>
          <w:b/>
        </w:rPr>
        <w:t xml:space="preserve"> – </w:t>
      </w:r>
      <w:r w:rsidRPr="00A0150F">
        <w:rPr>
          <w:bCs/>
        </w:rPr>
        <w:t>„czyli jedyna możliwością, co do tych osób które nie płacą za</w:t>
      </w:r>
      <w:r>
        <w:rPr>
          <w:bCs/>
        </w:rPr>
        <w:t> </w:t>
      </w:r>
      <w:r w:rsidRPr="00A0150F">
        <w:rPr>
          <w:bCs/>
        </w:rPr>
        <w:t>odpady, albo nie segregują, albo odstawiają te odpady jako segregowane jest wystawianie upomnień ewentualnie tytułów wykonawczych</w:t>
      </w:r>
      <w:r w:rsidR="008F3298">
        <w:rPr>
          <w:bCs/>
        </w:rPr>
        <w:t xml:space="preserve"> i czekanie na to, aż sami podejmą kroki i związane z tym, że zaczną płacić, albo Urząd Skarbowy z poborów im to pobierze</w:t>
      </w:r>
      <w:r w:rsidRPr="00A0150F">
        <w:rPr>
          <w:bCs/>
        </w:rPr>
        <w:t xml:space="preserve">”. </w:t>
      </w:r>
    </w:p>
    <w:p w14:paraId="224C0AA3" w14:textId="5A40C563" w:rsidR="00A479FF" w:rsidRDefault="00A479FF" w:rsidP="007F4ABB">
      <w:pPr>
        <w:jc w:val="both"/>
        <w:rPr>
          <w:bCs/>
        </w:rPr>
      </w:pPr>
    </w:p>
    <w:p w14:paraId="01E14D52" w14:textId="0D7C919A" w:rsidR="00A479FF" w:rsidRDefault="00A479FF" w:rsidP="007F4ABB">
      <w:pPr>
        <w:jc w:val="both"/>
        <w:rPr>
          <w:bCs/>
        </w:rPr>
      </w:pPr>
      <w:r>
        <w:rPr>
          <w:b/>
        </w:rPr>
        <w:t xml:space="preserve">Pani Sylwia Kozłowska pracownik UMiG Drobin </w:t>
      </w:r>
      <w:r w:rsidR="00E17547">
        <w:rPr>
          <w:b/>
        </w:rPr>
        <w:t>–</w:t>
      </w:r>
      <w:r>
        <w:rPr>
          <w:b/>
        </w:rPr>
        <w:t xml:space="preserve"> </w:t>
      </w:r>
      <w:r w:rsidR="00E17547" w:rsidRPr="00E17547">
        <w:rPr>
          <w:bCs/>
        </w:rPr>
        <w:t>poinformowała, że pracownicy próbowali telefonicznie poinformować mieszkańca o zaległości, ale to nie sprawdziło się ponieważ były to</w:t>
      </w:r>
      <w:r w:rsidR="00E17547">
        <w:rPr>
          <w:bCs/>
        </w:rPr>
        <w:t> </w:t>
      </w:r>
      <w:r w:rsidR="00E17547" w:rsidRPr="00E17547">
        <w:rPr>
          <w:bCs/>
        </w:rPr>
        <w:t xml:space="preserve">bardzo niemiłe rozmowy. </w:t>
      </w:r>
    </w:p>
    <w:p w14:paraId="7EEA71F2" w14:textId="0322492E" w:rsidR="00E17547" w:rsidRDefault="00E17547" w:rsidP="007F4ABB">
      <w:pPr>
        <w:jc w:val="both"/>
        <w:rPr>
          <w:bCs/>
        </w:rPr>
      </w:pPr>
    </w:p>
    <w:p w14:paraId="555E0B5A" w14:textId="5460FC50" w:rsidR="00E17547" w:rsidRPr="00E17547" w:rsidRDefault="00E17547" w:rsidP="007F4ABB">
      <w:pPr>
        <w:jc w:val="both"/>
        <w:rPr>
          <w:bCs/>
        </w:rPr>
      </w:pPr>
      <w:r w:rsidRPr="00882482">
        <w:rPr>
          <w:b/>
        </w:rPr>
        <w:t>Przewodniczący posiedzenia</w:t>
      </w:r>
      <w:r>
        <w:rPr>
          <w:b/>
        </w:rPr>
        <w:t xml:space="preserve"> – </w:t>
      </w:r>
      <w:r w:rsidRPr="00E17547">
        <w:rPr>
          <w:bCs/>
        </w:rPr>
        <w:t xml:space="preserve">możliwości ściągalności tych świadczeń od osób, które motorycznie uchylają się od opłaty </w:t>
      </w:r>
      <w:r>
        <w:rPr>
          <w:bCs/>
        </w:rPr>
        <w:t xml:space="preserve">są ograniczone i to w bardzo dużym stopniu. </w:t>
      </w:r>
    </w:p>
    <w:p w14:paraId="047E235C" w14:textId="77777777" w:rsidR="0098619B" w:rsidRDefault="0098619B" w:rsidP="007F4ABB">
      <w:pPr>
        <w:jc w:val="both"/>
        <w:rPr>
          <w:b/>
        </w:rPr>
      </w:pPr>
    </w:p>
    <w:p w14:paraId="488136F6" w14:textId="75841BAA" w:rsidR="0098619B" w:rsidRDefault="0098619B" w:rsidP="007F4ABB">
      <w:pPr>
        <w:jc w:val="both"/>
        <w:rPr>
          <w:bCs/>
        </w:rPr>
      </w:pPr>
      <w:r w:rsidRPr="0098619B">
        <w:rPr>
          <w:b/>
        </w:rPr>
        <w:t>Kierownik Referatu Infrastruktury, Ochrony Środowiska i Gospodarki Komunalnej Krzysztof Wielce</w:t>
      </w:r>
      <w:r>
        <w:rPr>
          <w:bCs/>
        </w:rPr>
        <w:t xml:space="preserve"> </w:t>
      </w:r>
      <w:r w:rsidR="00E17547">
        <w:rPr>
          <w:bCs/>
        </w:rPr>
        <w:t>–</w:t>
      </w:r>
      <w:r>
        <w:rPr>
          <w:bCs/>
        </w:rPr>
        <w:t xml:space="preserve"> </w:t>
      </w:r>
      <w:r w:rsidR="00E17547">
        <w:rPr>
          <w:bCs/>
        </w:rPr>
        <w:t>„próbowaliśmy ściągnąć w ramach tego 500+, bo też byliśmy tacy rozgoryczeni, że mimo tego że wystawiamy te upomnienia, tytuły wykonawcze, te zadłużenia są jeszcze spore. Nie leży to po naszej winie, bo robimy to wszystko, co jest w naszej mocy żeby jak najwięcej ściągnąć”.</w:t>
      </w:r>
      <w:r w:rsidR="00FF431B">
        <w:rPr>
          <w:bCs/>
        </w:rPr>
        <w:t xml:space="preserve"> Pan Kierownik podkreślił, że upomnienia są dostarczane poprzez kuriera, koszty są o połowę tańsze. Dodał również, że zaproponował Pełniącemu Funkcję Burmistrza </w:t>
      </w:r>
      <w:proofErr w:type="spellStart"/>
      <w:r w:rsidR="00FF431B">
        <w:rPr>
          <w:bCs/>
        </w:rPr>
        <w:t>MiG</w:t>
      </w:r>
      <w:proofErr w:type="spellEnd"/>
      <w:r w:rsidR="00FF431B">
        <w:rPr>
          <w:bCs/>
        </w:rPr>
        <w:t xml:space="preserve"> ściągnięcia zaległości za odpady z świadczeń 500+. Ponieważ niektóre gminy takie praktyki stosują. Pełniący Funkcję Burmistrza nie wyraził zgody, aby takie praktyki zastosować w naszej gminie.</w:t>
      </w:r>
    </w:p>
    <w:p w14:paraId="682632B4" w14:textId="1C741D9A" w:rsidR="00D84C7C" w:rsidRDefault="00D84C7C" w:rsidP="007F4ABB">
      <w:pPr>
        <w:jc w:val="both"/>
        <w:rPr>
          <w:bCs/>
        </w:rPr>
      </w:pPr>
    </w:p>
    <w:p w14:paraId="2DA05A3D" w14:textId="79A784D1" w:rsidR="00D84C7C" w:rsidRDefault="00D84C7C" w:rsidP="007F4ABB">
      <w:pPr>
        <w:jc w:val="both"/>
        <w:rPr>
          <w:bCs/>
        </w:rPr>
      </w:pPr>
      <w:r w:rsidRPr="00882482">
        <w:rPr>
          <w:b/>
        </w:rPr>
        <w:t>Przewodniczący posiedzenia</w:t>
      </w:r>
      <w:r>
        <w:rPr>
          <w:b/>
        </w:rPr>
        <w:t xml:space="preserve"> </w:t>
      </w:r>
      <w:r>
        <w:rPr>
          <w:bCs/>
        </w:rPr>
        <w:t xml:space="preserve">– zapytał, czy ilość upomnień </w:t>
      </w:r>
      <w:r w:rsidR="00831AA2">
        <w:rPr>
          <w:bCs/>
        </w:rPr>
        <w:t xml:space="preserve">i kwota, która się na to przekłada </w:t>
      </w:r>
      <w:r w:rsidR="00F44F46">
        <w:rPr>
          <w:bCs/>
        </w:rPr>
        <w:t>rośnie, czy jest na stałym poziomie. Czy ilość dłużników zwiększa się</w:t>
      </w:r>
      <w:r w:rsidR="00422C0E">
        <w:rPr>
          <w:bCs/>
        </w:rPr>
        <w:t>, czy nie?</w:t>
      </w:r>
    </w:p>
    <w:p w14:paraId="2A9F4F6C" w14:textId="3CB6A1B3" w:rsidR="00422C0E" w:rsidRDefault="00422C0E" w:rsidP="007F4ABB">
      <w:pPr>
        <w:jc w:val="both"/>
        <w:rPr>
          <w:bCs/>
        </w:rPr>
      </w:pPr>
    </w:p>
    <w:p w14:paraId="45662419" w14:textId="11FB56A6" w:rsidR="00422C0E" w:rsidRPr="009D7090" w:rsidRDefault="009D7090" w:rsidP="007F4ABB">
      <w:pPr>
        <w:jc w:val="both"/>
        <w:rPr>
          <w:bCs/>
        </w:rPr>
      </w:pPr>
      <w:r>
        <w:rPr>
          <w:b/>
        </w:rPr>
        <w:t xml:space="preserve">Pani Sylwia Kozłowska pracownik UMiG Drobin – </w:t>
      </w:r>
      <w:r w:rsidRPr="009D7090">
        <w:rPr>
          <w:bCs/>
        </w:rPr>
        <w:t xml:space="preserve">wyjaśniła, że </w:t>
      </w:r>
      <w:r>
        <w:rPr>
          <w:bCs/>
        </w:rPr>
        <w:t xml:space="preserve">liczba dłużników wzrosła kiedy opłata za odpady wrosła, ale są również tacy dłużnicy, którzy od początku nie płacą, czyli od  1 stycznia 2019 r. </w:t>
      </w:r>
    </w:p>
    <w:p w14:paraId="43057257" w14:textId="77777777" w:rsidR="00E6285D" w:rsidRPr="00E6285D" w:rsidRDefault="00E6285D" w:rsidP="007F4ABB">
      <w:pPr>
        <w:jc w:val="both"/>
        <w:rPr>
          <w:bCs/>
        </w:rPr>
      </w:pPr>
    </w:p>
    <w:p w14:paraId="0000A510" w14:textId="35F84622" w:rsidR="00E6285D" w:rsidRPr="009D7090" w:rsidRDefault="009D7090" w:rsidP="007F4ABB">
      <w:pPr>
        <w:jc w:val="both"/>
        <w:rPr>
          <w:bCs/>
        </w:rPr>
      </w:pPr>
      <w:r w:rsidRPr="00882482">
        <w:rPr>
          <w:b/>
        </w:rPr>
        <w:t>Przewodniczący posiedzenia</w:t>
      </w:r>
      <w:r>
        <w:rPr>
          <w:b/>
        </w:rPr>
        <w:t xml:space="preserve"> – </w:t>
      </w:r>
      <w:r w:rsidRPr="009D7090">
        <w:rPr>
          <w:bCs/>
        </w:rPr>
        <w:t>zapytał, czy członkowie komisji mają jeszcze pytania.</w:t>
      </w:r>
    </w:p>
    <w:p w14:paraId="3FF34935" w14:textId="77777777" w:rsidR="00E6285D" w:rsidRDefault="00E6285D" w:rsidP="007F4ABB">
      <w:pPr>
        <w:jc w:val="both"/>
        <w:rPr>
          <w:b/>
        </w:rPr>
      </w:pPr>
    </w:p>
    <w:p w14:paraId="508CE731" w14:textId="5CF6ED55" w:rsidR="00E6285D" w:rsidRDefault="00FC2A34" w:rsidP="007F4ABB">
      <w:pPr>
        <w:jc w:val="both"/>
        <w:rPr>
          <w:b/>
        </w:rPr>
      </w:pPr>
      <w:r>
        <w:rPr>
          <w:b/>
        </w:rPr>
        <w:lastRenderedPageBreak/>
        <w:t>Wniosek komisji:</w:t>
      </w:r>
    </w:p>
    <w:p w14:paraId="07FBD08A" w14:textId="39C85550" w:rsidR="00FC2A34" w:rsidRPr="00AF2C4D" w:rsidRDefault="00FC2A34" w:rsidP="007F4ABB">
      <w:pPr>
        <w:jc w:val="both"/>
        <w:rPr>
          <w:bCs/>
        </w:rPr>
      </w:pPr>
      <w:r w:rsidRPr="00AF2C4D">
        <w:rPr>
          <w:bCs/>
        </w:rPr>
        <w:t>Podejmować daleko idące kroki</w:t>
      </w:r>
      <w:r w:rsidR="00AF2C4D" w:rsidRPr="00AF2C4D">
        <w:rPr>
          <w:bCs/>
        </w:rPr>
        <w:t xml:space="preserve"> (</w:t>
      </w:r>
      <w:r w:rsidRPr="00AF2C4D">
        <w:rPr>
          <w:bCs/>
        </w:rPr>
        <w:t>skoro nie ma narzędzi i tych narzędzi nikt nie dał do</w:t>
      </w:r>
      <w:r w:rsidR="00AF2C4D">
        <w:rPr>
          <w:bCs/>
        </w:rPr>
        <w:t> </w:t>
      </w:r>
      <w:r w:rsidRPr="00AF2C4D">
        <w:rPr>
          <w:bCs/>
        </w:rPr>
        <w:t>wykorzystania</w:t>
      </w:r>
      <w:r w:rsidR="00AF2C4D" w:rsidRPr="00AF2C4D">
        <w:rPr>
          <w:bCs/>
        </w:rPr>
        <w:t xml:space="preserve">) wysyłając upomnienia </w:t>
      </w:r>
      <w:r w:rsidRPr="00AF2C4D">
        <w:rPr>
          <w:bCs/>
        </w:rPr>
        <w:t xml:space="preserve"> </w:t>
      </w:r>
      <w:r w:rsidR="00AF2C4D">
        <w:rPr>
          <w:bCs/>
        </w:rPr>
        <w:t xml:space="preserve">i wykonując czynności egzekucyjne. „Oby kwoty przy tej tendencji wzrostowej opłaty za gospodarowanie odpadami, bo słyszymy, </w:t>
      </w:r>
      <w:r w:rsidR="001555DF">
        <w:rPr>
          <w:bCs/>
        </w:rPr>
        <w:t>ż</w:t>
      </w:r>
      <w:r w:rsidR="00AF2C4D">
        <w:rPr>
          <w:bCs/>
        </w:rPr>
        <w:t xml:space="preserve">e w innych samorządach te opłaty wzrastają drastycznie, aby to się nie przełożyło u nas i aby to pozostało na takim samym poziomie i nie wzrastało”. </w:t>
      </w:r>
    </w:p>
    <w:p w14:paraId="128567DE" w14:textId="77777777" w:rsidR="00E6285D" w:rsidRPr="00AF2C4D" w:rsidRDefault="00E6285D" w:rsidP="007F4ABB">
      <w:pPr>
        <w:jc w:val="both"/>
        <w:rPr>
          <w:bCs/>
        </w:rPr>
      </w:pPr>
    </w:p>
    <w:p w14:paraId="0141BFB6" w14:textId="3CA1B7E0" w:rsidR="004D19A9" w:rsidRPr="004D19A9" w:rsidRDefault="004D19A9" w:rsidP="004D19A9">
      <w:pPr>
        <w:jc w:val="both"/>
        <w:rPr>
          <w:rFonts w:eastAsia="Calibri"/>
          <w:lang w:eastAsia="en-US"/>
        </w:rPr>
      </w:pPr>
      <w:r>
        <w:t>P</w:t>
      </w:r>
      <w:r w:rsidRPr="004D19A9">
        <w:t xml:space="preserve">rotokół </w:t>
      </w:r>
      <w:r>
        <w:t xml:space="preserve">Nr </w:t>
      </w:r>
      <w:r w:rsidR="00135251">
        <w:t xml:space="preserve">11/2021 </w:t>
      </w:r>
      <w:r w:rsidRPr="004D19A9">
        <w:t>z kontroli ściągalności od mieszkańców gminy Drobin opłaty za</w:t>
      </w:r>
      <w:r>
        <w:t> </w:t>
      </w:r>
      <w:r w:rsidRPr="004D19A9">
        <w:t>gospodarowanie odpadami komunalnymi za II półrocze 2020 r.</w:t>
      </w:r>
      <w:r>
        <w:t xml:space="preserve"> stanowi załącznik Nr 2 do protokołu.</w:t>
      </w:r>
    </w:p>
    <w:p w14:paraId="7710793B" w14:textId="77777777" w:rsidR="00E6285D" w:rsidRDefault="00E6285D" w:rsidP="007F4ABB">
      <w:pPr>
        <w:jc w:val="both"/>
        <w:rPr>
          <w:b/>
        </w:rPr>
      </w:pPr>
    </w:p>
    <w:p w14:paraId="0CDABB6D" w14:textId="576A71D9" w:rsidR="007F4ABB" w:rsidRDefault="007F4ABB" w:rsidP="007F4ABB">
      <w:pPr>
        <w:jc w:val="both"/>
        <w:rPr>
          <w:b/>
        </w:rPr>
      </w:pPr>
      <w:r>
        <w:rPr>
          <w:b/>
        </w:rPr>
        <w:t xml:space="preserve">Do punktu </w:t>
      </w:r>
      <w:r w:rsidR="004D19A9">
        <w:rPr>
          <w:b/>
        </w:rPr>
        <w:t>3</w:t>
      </w:r>
      <w:r w:rsidRPr="00311123">
        <w:rPr>
          <w:b/>
        </w:rPr>
        <w:t>-go posiedzenia:</w:t>
      </w:r>
    </w:p>
    <w:p w14:paraId="48C534B0" w14:textId="77777777" w:rsidR="00740A9E" w:rsidRDefault="00740A9E" w:rsidP="007F4ABB">
      <w:pPr>
        <w:jc w:val="center"/>
        <w:rPr>
          <w:b/>
        </w:rPr>
      </w:pPr>
    </w:p>
    <w:p w14:paraId="3E5509E8" w14:textId="6E4ADB1F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Sławomir  Sobociński </w:t>
      </w:r>
      <w:r w:rsidRPr="00FC65FD">
        <w:rPr>
          <w:sz w:val="24"/>
          <w:szCs w:val="24"/>
        </w:rPr>
        <w:t xml:space="preserve"> zakończył posiedzenie Komisji R</w:t>
      </w:r>
      <w:r>
        <w:rPr>
          <w:sz w:val="24"/>
          <w:szCs w:val="24"/>
        </w:rPr>
        <w:t>ewizyjnej.</w:t>
      </w:r>
    </w:p>
    <w:p w14:paraId="5C407C3A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77777777" w:rsidR="007F4ABB" w:rsidRPr="00FC65FD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37358612" w14:textId="77777777" w:rsidR="007F4ABB" w:rsidRPr="00FC65FD" w:rsidRDefault="007F4ABB" w:rsidP="007F4ABB"/>
    <w:p w14:paraId="1B652AA5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A1C5CE9" w14:textId="2C0BBEF7" w:rsidR="007F4ABB" w:rsidRPr="00A70364" w:rsidRDefault="00296F71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7F4ABB">
        <w:rPr>
          <w:spacing w:val="-1"/>
          <w:sz w:val="22"/>
        </w:rPr>
        <w:t>Sławomir  Sobociński</w:t>
      </w:r>
    </w:p>
    <w:p w14:paraId="5D255366" w14:textId="77777777" w:rsidR="007F4ABB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14:paraId="7BFD5A73" w14:textId="77777777" w:rsidR="007F4ABB" w:rsidRDefault="007F4ABB" w:rsidP="007F4ABB">
      <w:pPr>
        <w:rPr>
          <w:b/>
        </w:rPr>
      </w:pPr>
    </w:p>
    <w:p w14:paraId="4183EB48" w14:textId="77777777" w:rsidR="007F4ABB" w:rsidRDefault="007F4ABB" w:rsidP="007F4ABB">
      <w:pPr>
        <w:rPr>
          <w:b/>
        </w:rPr>
      </w:pPr>
    </w:p>
    <w:p w14:paraId="7CE60C95" w14:textId="77777777" w:rsidR="007F4ABB" w:rsidRDefault="007F4ABB" w:rsidP="007F4ABB">
      <w:pPr>
        <w:rPr>
          <w:b/>
        </w:rPr>
      </w:pPr>
    </w:p>
    <w:p w14:paraId="207DB1C2" w14:textId="77777777" w:rsidR="007F4ABB" w:rsidRDefault="007F4ABB" w:rsidP="007F4ABB">
      <w:pPr>
        <w:rPr>
          <w:b/>
        </w:rPr>
      </w:pPr>
    </w:p>
    <w:p w14:paraId="11191C3F" w14:textId="77777777" w:rsidR="007F4ABB" w:rsidRDefault="007F4ABB" w:rsidP="007F4ABB">
      <w:pPr>
        <w:rPr>
          <w:b/>
        </w:rPr>
      </w:pPr>
    </w:p>
    <w:p w14:paraId="0B5D5C48" w14:textId="77777777" w:rsidR="007F4ABB" w:rsidRDefault="007F4ABB" w:rsidP="007F4ABB">
      <w:pPr>
        <w:rPr>
          <w:b/>
        </w:rPr>
      </w:pPr>
    </w:p>
    <w:p w14:paraId="17A9DCE6" w14:textId="77777777" w:rsidR="007F4ABB" w:rsidRPr="00A70364" w:rsidRDefault="007F4ABB" w:rsidP="007F4ABB">
      <w:pPr>
        <w:rPr>
          <w:sz w:val="22"/>
        </w:rPr>
      </w:pPr>
      <w:r w:rsidRPr="00A70364">
        <w:rPr>
          <w:sz w:val="22"/>
        </w:rPr>
        <w:t>Protokołowała:</w:t>
      </w:r>
    </w:p>
    <w:p w14:paraId="6A8C1382" w14:textId="77777777" w:rsidR="007F4ABB" w:rsidRDefault="007F4ABB" w:rsidP="007F4ABB">
      <w:pPr>
        <w:rPr>
          <w:sz w:val="22"/>
        </w:rPr>
      </w:pPr>
      <w:r>
        <w:rPr>
          <w:sz w:val="22"/>
        </w:rPr>
        <w:t>Joanna Skierkowska</w:t>
      </w:r>
    </w:p>
    <w:p w14:paraId="1AD545A9" w14:textId="77777777" w:rsidR="007F4ABB" w:rsidRPr="00A70364" w:rsidRDefault="007F4ABB" w:rsidP="007F4ABB">
      <w:pPr>
        <w:rPr>
          <w:sz w:val="22"/>
        </w:rPr>
      </w:pPr>
      <w:r>
        <w:rPr>
          <w:sz w:val="22"/>
        </w:rPr>
        <w:t>Inspektor ds. obsługi Rady Miejskiej</w:t>
      </w:r>
    </w:p>
    <w:p w14:paraId="02DE194C" w14:textId="77777777" w:rsidR="007F4ABB" w:rsidRPr="00FE3C95" w:rsidRDefault="007F4ABB" w:rsidP="007F4ABB">
      <w:pPr>
        <w:rPr>
          <w:sz w:val="20"/>
          <w:szCs w:val="20"/>
        </w:rPr>
      </w:pPr>
    </w:p>
    <w:p w14:paraId="1D7D353B" w14:textId="77777777" w:rsidR="007F4ABB" w:rsidRPr="00311123" w:rsidRDefault="007F4ABB" w:rsidP="007F4ABB">
      <w:pPr>
        <w:jc w:val="center"/>
        <w:rPr>
          <w:b/>
        </w:rPr>
      </w:pPr>
    </w:p>
    <w:p w14:paraId="676FC9E3" w14:textId="77777777" w:rsidR="00397CA4" w:rsidRDefault="00397CA4"/>
    <w:sectPr w:rsidR="00397CA4" w:rsidSect="0017695D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EDA" w14:textId="77777777" w:rsidR="00567D15" w:rsidRDefault="00567D15">
      <w:r>
        <w:separator/>
      </w:r>
    </w:p>
  </w:endnote>
  <w:endnote w:type="continuationSeparator" w:id="0">
    <w:p w14:paraId="0CC9010A" w14:textId="77777777" w:rsidR="00567D15" w:rsidRDefault="0056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14:paraId="12C3408C" w14:textId="77777777" w:rsidR="00EA44BE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EA44BE" w:rsidRDefault="00567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0C5F" w14:textId="77777777" w:rsidR="00567D15" w:rsidRDefault="00567D15">
      <w:r>
        <w:separator/>
      </w:r>
    </w:p>
  </w:footnote>
  <w:footnote w:type="continuationSeparator" w:id="0">
    <w:p w14:paraId="7A9D658F" w14:textId="77777777" w:rsidR="00567D15" w:rsidRDefault="0056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6572B"/>
    <w:rsid w:val="0007224C"/>
    <w:rsid w:val="000742C6"/>
    <w:rsid w:val="00083534"/>
    <w:rsid w:val="000E532F"/>
    <w:rsid w:val="000F5DD6"/>
    <w:rsid w:val="00120557"/>
    <w:rsid w:val="00135251"/>
    <w:rsid w:val="00144C94"/>
    <w:rsid w:val="001555DF"/>
    <w:rsid w:val="00164A1A"/>
    <w:rsid w:val="0017695D"/>
    <w:rsid w:val="00185BF7"/>
    <w:rsid w:val="00195C78"/>
    <w:rsid w:val="001A0B03"/>
    <w:rsid w:val="002503A0"/>
    <w:rsid w:val="00257E46"/>
    <w:rsid w:val="00281A64"/>
    <w:rsid w:val="00285908"/>
    <w:rsid w:val="00296F71"/>
    <w:rsid w:val="002C519A"/>
    <w:rsid w:val="003033FF"/>
    <w:rsid w:val="0033582A"/>
    <w:rsid w:val="0036633D"/>
    <w:rsid w:val="00376E41"/>
    <w:rsid w:val="00397CA4"/>
    <w:rsid w:val="0041683F"/>
    <w:rsid w:val="00422C0E"/>
    <w:rsid w:val="00487D89"/>
    <w:rsid w:val="004D19A9"/>
    <w:rsid w:val="0050669B"/>
    <w:rsid w:val="005220C3"/>
    <w:rsid w:val="0052301A"/>
    <w:rsid w:val="00551146"/>
    <w:rsid w:val="00557E96"/>
    <w:rsid w:val="00567D15"/>
    <w:rsid w:val="00572032"/>
    <w:rsid w:val="0057743E"/>
    <w:rsid w:val="005B6B29"/>
    <w:rsid w:val="005B7F57"/>
    <w:rsid w:val="005D3EE0"/>
    <w:rsid w:val="00607171"/>
    <w:rsid w:val="00625D25"/>
    <w:rsid w:val="00630A77"/>
    <w:rsid w:val="0063694B"/>
    <w:rsid w:val="006661FF"/>
    <w:rsid w:val="006757E7"/>
    <w:rsid w:val="00683D3F"/>
    <w:rsid w:val="00684023"/>
    <w:rsid w:val="006B0A24"/>
    <w:rsid w:val="006C4DBD"/>
    <w:rsid w:val="006D3197"/>
    <w:rsid w:val="006D41C0"/>
    <w:rsid w:val="006F61A7"/>
    <w:rsid w:val="00737C1A"/>
    <w:rsid w:val="00740A9E"/>
    <w:rsid w:val="007416FD"/>
    <w:rsid w:val="007440B3"/>
    <w:rsid w:val="00746362"/>
    <w:rsid w:val="007469A3"/>
    <w:rsid w:val="00771720"/>
    <w:rsid w:val="007747B2"/>
    <w:rsid w:val="007B5310"/>
    <w:rsid w:val="007D0120"/>
    <w:rsid w:val="007F4ABB"/>
    <w:rsid w:val="00811E14"/>
    <w:rsid w:val="00826839"/>
    <w:rsid w:val="00831AA2"/>
    <w:rsid w:val="00882482"/>
    <w:rsid w:val="00886360"/>
    <w:rsid w:val="00896159"/>
    <w:rsid w:val="008B0AA1"/>
    <w:rsid w:val="008C2937"/>
    <w:rsid w:val="008D57FC"/>
    <w:rsid w:val="008F3298"/>
    <w:rsid w:val="0092404F"/>
    <w:rsid w:val="00932832"/>
    <w:rsid w:val="0095355A"/>
    <w:rsid w:val="0095776C"/>
    <w:rsid w:val="0096266F"/>
    <w:rsid w:val="00976514"/>
    <w:rsid w:val="0098619B"/>
    <w:rsid w:val="009A64CA"/>
    <w:rsid w:val="009B7CF3"/>
    <w:rsid w:val="009C03F7"/>
    <w:rsid w:val="009D2622"/>
    <w:rsid w:val="009D683F"/>
    <w:rsid w:val="009D7090"/>
    <w:rsid w:val="00A0150F"/>
    <w:rsid w:val="00A20205"/>
    <w:rsid w:val="00A479FF"/>
    <w:rsid w:val="00A61F8C"/>
    <w:rsid w:val="00A65BEF"/>
    <w:rsid w:val="00A75B6A"/>
    <w:rsid w:val="00A75CB6"/>
    <w:rsid w:val="00A82429"/>
    <w:rsid w:val="00A90214"/>
    <w:rsid w:val="00AA7BCB"/>
    <w:rsid w:val="00AC3CA6"/>
    <w:rsid w:val="00AF2C4D"/>
    <w:rsid w:val="00AF3949"/>
    <w:rsid w:val="00B6468A"/>
    <w:rsid w:val="00B6619B"/>
    <w:rsid w:val="00B753C0"/>
    <w:rsid w:val="00BB2921"/>
    <w:rsid w:val="00BD6873"/>
    <w:rsid w:val="00BD726E"/>
    <w:rsid w:val="00BE64E3"/>
    <w:rsid w:val="00BF5EDA"/>
    <w:rsid w:val="00C30A2A"/>
    <w:rsid w:val="00C414B9"/>
    <w:rsid w:val="00C50940"/>
    <w:rsid w:val="00C91DD5"/>
    <w:rsid w:val="00CA08C3"/>
    <w:rsid w:val="00CD0CB8"/>
    <w:rsid w:val="00CD2652"/>
    <w:rsid w:val="00CF7418"/>
    <w:rsid w:val="00D13B1B"/>
    <w:rsid w:val="00D214CC"/>
    <w:rsid w:val="00D64400"/>
    <w:rsid w:val="00D84C7C"/>
    <w:rsid w:val="00D93A01"/>
    <w:rsid w:val="00DB051C"/>
    <w:rsid w:val="00DB5421"/>
    <w:rsid w:val="00DE5FDF"/>
    <w:rsid w:val="00DF29DF"/>
    <w:rsid w:val="00E17547"/>
    <w:rsid w:val="00E6285D"/>
    <w:rsid w:val="00EC74A9"/>
    <w:rsid w:val="00ED5A68"/>
    <w:rsid w:val="00F00685"/>
    <w:rsid w:val="00F10B53"/>
    <w:rsid w:val="00F44F46"/>
    <w:rsid w:val="00F51884"/>
    <w:rsid w:val="00F61ED1"/>
    <w:rsid w:val="00FB4284"/>
    <w:rsid w:val="00FC2A34"/>
    <w:rsid w:val="00FC4D7E"/>
    <w:rsid w:val="00FE509C"/>
    <w:rsid w:val="00FF0437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101</cp:revision>
  <cp:lastPrinted>2021-06-24T13:54:00Z</cp:lastPrinted>
  <dcterms:created xsi:type="dcterms:W3CDTF">2020-10-07T10:45:00Z</dcterms:created>
  <dcterms:modified xsi:type="dcterms:W3CDTF">2021-09-21T11:30:00Z</dcterms:modified>
</cp:coreProperties>
</file>