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CC" w:rsidRPr="00CA1FCC" w:rsidRDefault="00CA1FCC" w:rsidP="00CA1FCC">
      <w:pPr>
        <w:spacing w:after="15" w:line="248" w:lineRule="auto"/>
        <w:ind w:left="3965" w:right="558" w:hanging="2261"/>
        <w:jc w:val="both"/>
        <w:rPr>
          <w:rFonts w:ascii="Cambria" w:hAnsi="Cambria"/>
        </w:rPr>
      </w:pPr>
      <w:r w:rsidRPr="00CA1FCC">
        <w:rPr>
          <w:rFonts w:ascii="Cambria" w:hAnsi="Cambria"/>
          <w:b/>
        </w:rPr>
        <w:t>Klauzula informacyjna dotycząca przetwarzania danych osobowych</w:t>
      </w:r>
      <w:r w:rsidRPr="00CA1FCC">
        <w:rPr>
          <w:rFonts w:ascii="Cambria" w:hAnsi="Cambria"/>
        </w:rPr>
        <w:t xml:space="preserve">  </w:t>
      </w:r>
    </w:p>
    <w:p w:rsidR="00CA1FCC" w:rsidRPr="00CA1FCC" w:rsidRDefault="00CA1FCC" w:rsidP="00CA1FCC">
      <w:pPr>
        <w:spacing w:after="0" w:line="259" w:lineRule="auto"/>
        <w:ind w:left="122"/>
        <w:jc w:val="both"/>
        <w:rPr>
          <w:rFonts w:ascii="Cambria" w:hAnsi="Cambria"/>
        </w:rPr>
      </w:pPr>
      <w:r w:rsidRPr="00CA1FCC">
        <w:rPr>
          <w:rFonts w:ascii="Cambria" w:hAnsi="Cambria"/>
          <w:b/>
        </w:rPr>
        <w:t xml:space="preserve"> </w:t>
      </w:r>
      <w:r w:rsidRPr="00CA1FCC">
        <w:rPr>
          <w:rFonts w:ascii="Cambria" w:hAnsi="Cambria"/>
        </w:rPr>
        <w:t xml:space="preserve"> </w:t>
      </w:r>
    </w:p>
    <w:p w:rsidR="00CA1FCC" w:rsidRPr="00CA1FCC" w:rsidRDefault="00CA1FCC" w:rsidP="00CA1FCC">
      <w:pPr>
        <w:spacing w:after="0" w:line="240" w:lineRule="auto"/>
        <w:ind w:left="96" w:hanging="10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W związku z zapisami art. 13 ust 1 i 2 ROZPORZĄDZENIA PARLAMENTU EUROPEJSKIEGO </w:t>
      </w:r>
    </w:p>
    <w:p w:rsidR="00CA1FCC" w:rsidRPr="00CA1FCC" w:rsidRDefault="00CA1FCC" w:rsidP="00CA1FCC">
      <w:pPr>
        <w:spacing w:after="0" w:line="240" w:lineRule="auto"/>
        <w:ind w:left="106" w:hanging="10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I RADY (UE) 2016/679 z dnia 27 kwietnia 2016 r. w sprawie ochrony osób fizycznych                    w związku z przetwarzaniem danych osobowych i w sprawie swobodnego przepływu takich danych oraz uchylenia dyrektywy 95/46/WE (ogólne rozporządzenie o ochronie danych) (Dz. U. UE. z 2016 r., L 119, poz. 1) informujemy, że:  </w:t>
      </w:r>
    </w:p>
    <w:p w:rsidR="00CA1FCC" w:rsidRDefault="00CA1FCC" w:rsidP="00CA1FC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>Administratorem Państwa danych osobowych jest</w:t>
      </w:r>
      <w:r w:rsidRPr="00CA1FCC">
        <w:rPr>
          <w:rFonts w:ascii="Cambria" w:hAnsi="Cambria"/>
          <w:b/>
        </w:rPr>
        <w:t xml:space="preserve"> Urząd Miasta i Gminy w Drobinie, reprezentowany przez Burmistrza, ul. Marszałka Piłsudskiego 12, 09-210 Drobin          e-mail: </w:t>
      </w:r>
      <w:r w:rsidRPr="00CA1FCC">
        <w:rPr>
          <w:rFonts w:ascii="Cambria" w:hAnsi="Cambria"/>
          <w:color w:val="0563C1"/>
          <w:u w:val="single" w:color="0563C1"/>
        </w:rPr>
        <w:t>umgdrobin@plo.pl</w:t>
      </w:r>
      <w:r w:rsidRPr="00CA1FCC">
        <w:rPr>
          <w:rFonts w:ascii="Cambria" w:hAnsi="Cambria"/>
          <w:b/>
        </w:rPr>
        <w:t xml:space="preserve">  tel. 24 260 14 41.</w:t>
      </w:r>
      <w:r w:rsidRPr="00CA1FCC">
        <w:rPr>
          <w:rFonts w:ascii="Cambria" w:hAnsi="Cambria"/>
        </w:rPr>
        <w:t xml:space="preserve"> </w:t>
      </w:r>
    </w:p>
    <w:p w:rsidR="00CA1FCC" w:rsidRPr="00CA1FCC" w:rsidRDefault="00CA1FCC" w:rsidP="00CA1FC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>Informujemy że na mocy art. 37 ust. 1 lit. a) RODO Administrator wyznaczył Inspektora Ochrony Danych (IOD) – Pana Maksymiliana Michalskiego, który w jego imieniu nadzoruje sferę przetwarzania danych osobowych. Z IOD można kontaktować się pod adresem e-mail :</w:t>
      </w:r>
      <w:r w:rsidRPr="00CA1FCC">
        <w:rPr>
          <w:rFonts w:ascii="Cambria" w:hAnsi="Cambria"/>
        </w:rPr>
        <w:t xml:space="preserve"> </w:t>
      </w:r>
    </w:p>
    <w:p w:rsidR="00CA1FCC" w:rsidRPr="00CA1FCC" w:rsidRDefault="00CA1FCC" w:rsidP="00CA1FCC">
      <w:pPr>
        <w:spacing w:after="0" w:line="240" w:lineRule="auto"/>
        <w:ind w:left="370"/>
        <w:jc w:val="both"/>
        <w:rPr>
          <w:rFonts w:ascii="Cambria" w:hAnsi="Cambria"/>
        </w:rPr>
      </w:pPr>
      <w:r w:rsidRPr="00CA1FCC">
        <w:rPr>
          <w:rFonts w:ascii="Cambria" w:hAnsi="Cambria"/>
          <w:color w:val="0563C1"/>
          <w:u w:val="single" w:color="0563C1"/>
        </w:rPr>
        <w:t>iod-mm@tbdsiedlce.pl</w:t>
      </w:r>
      <w:r w:rsidRPr="00CA1FCC">
        <w:rPr>
          <w:rFonts w:ascii="Cambria" w:hAnsi="Cambria"/>
          <w:color w:val="222222"/>
        </w:rPr>
        <w:t xml:space="preserve">. </w:t>
      </w:r>
    </w:p>
    <w:p w:rsidR="00CA1FCC" w:rsidRP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Pani/Pana dane osobowe będą przetwarzane w celu : </w:t>
      </w:r>
    </w:p>
    <w:p w:rsidR="00CA1FCC" w:rsidRPr="00CA1FCC" w:rsidRDefault="00CA1FCC" w:rsidP="00CA1FCC">
      <w:pPr>
        <w:spacing w:after="6" w:line="259" w:lineRule="auto"/>
        <w:ind w:left="47"/>
        <w:jc w:val="both"/>
        <w:rPr>
          <w:rFonts w:ascii="Cambria" w:hAnsi="Cambria"/>
          <w:b/>
        </w:rPr>
      </w:pPr>
      <w:r w:rsidRPr="00CA1FCC">
        <w:rPr>
          <w:rFonts w:ascii="Cambria" w:hAnsi="Cambria"/>
          <w:color w:val="222222"/>
        </w:rPr>
        <w:t xml:space="preserve">zawarcia </w:t>
      </w:r>
      <w:r w:rsidRPr="00CA1FCC">
        <w:rPr>
          <w:rFonts w:ascii="Cambria" w:hAnsi="Cambria"/>
          <w:color w:val="222222"/>
        </w:rPr>
        <w:tab/>
        <w:t xml:space="preserve">i </w:t>
      </w:r>
      <w:r w:rsidRPr="00CA1FCC">
        <w:rPr>
          <w:rFonts w:ascii="Cambria" w:hAnsi="Cambria"/>
          <w:color w:val="222222"/>
        </w:rPr>
        <w:tab/>
        <w:t xml:space="preserve">realizacji </w:t>
      </w:r>
      <w:r w:rsidRPr="00CA1FCC">
        <w:rPr>
          <w:rFonts w:ascii="Cambria" w:hAnsi="Cambria"/>
          <w:color w:val="222222"/>
        </w:rPr>
        <w:tab/>
      </w:r>
      <w:r w:rsidRPr="00CA1FCC">
        <w:rPr>
          <w:rFonts w:ascii="Cambria" w:hAnsi="Cambria"/>
          <w:b/>
          <w:color w:val="222222"/>
        </w:rPr>
        <w:t xml:space="preserve">UMOWY </w:t>
      </w:r>
      <w:r w:rsidRPr="00CA1FCC">
        <w:rPr>
          <w:rFonts w:ascii="Cambria" w:hAnsi="Cambria"/>
          <w:b/>
          <w:color w:val="222222"/>
        </w:rPr>
        <w:tab/>
        <w:t xml:space="preserve"> </w:t>
      </w:r>
      <w:r w:rsidRPr="00CA1FCC">
        <w:rPr>
          <w:rFonts w:ascii="Cambria" w:hAnsi="Cambria"/>
          <w:b/>
          <w:color w:val="222222"/>
        </w:rPr>
        <w:tab/>
        <w:t xml:space="preserve">Nr </w:t>
      </w:r>
      <w:r w:rsidRPr="00CA1FCC">
        <w:rPr>
          <w:rFonts w:ascii="Cambria" w:hAnsi="Cambria"/>
          <w:b/>
          <w:color w:val="222222"/>
        </w:rPr>
        <w:tab/>
        <w:t xml:space="preserve"> PZ.272.</w:t>
      </w:r>
      <w:r>
        <w:rPr>
          <w:rFonts w:ascii="Cambria" w:hAnsi="Cambria"/>
          <w:b/>
          <w:color w:val="222222"/>
        </w:rPr>
        <w:t>......</w:t>
      </w:r>
      <w:r w:rsidRPr="00CA1FCC">
        <w:rPr>
          <w:rFonts w:ascii="Cambria" w:hAnsi="Cambria"/>
          <w:b/>
          <w:color w:val="222222"/>
        </w:rPr>
        <w:t xml:space="preserve">.2022 z </w:t>
      </w:r>
      <w:r>
        <w:rPr>
          <w:rFonts w:ascii="Cambria" w:hAnsi="Cambria"/>
          <w:b/>
          <w:color w:val="222222"/>
        </w:rPr>
        <w:t>dnia .........</w:t>
      </w:r>
      <w:r w:rsidRPr="00CA1FCC">
        <w:rPr>
          <w:rFonts w:ascii="Cambria" w:hAnsi="Cambria"/>
          <w:b/>
          <w:color w:val="222222"/>
        </w:rPr>
        <w:t>2022        na zadanie pn.: "</w:t>
      </w:r>
      <w:r w:rsidRPr="00CA1FCC">
        <w:rPr>
          <w:rFonts w:ascii="Cambria" w:hAnsi="Cambria"/>
          <w:i/>
        </w:rPr>
        <w:t xml:space="preserve"> </w:t>
      </w:r>
      <w:r>
        <w:rPr>
          <w:rFonts w:ascii="Cambria" w:hAnsi="Cambria"/>
          <w:b/>
        </w:rPr>
        <w:t xml:space="preserve">Przebudowa istniejącej oczyszczalni ścieków w miejscowości Krajkowo ( </w:t>
      </w:r>
      <w:r w:rsidRPr="004A30EF">
        <w:rPr>
          <w:rFonts w:ascii="Cambria" w:eastAsia="Calibri" w:hAnsi="Cambria" w:cs="Arial"/>
          <w:lang w:eastAsia="en-US"/>
        </w:rPr>
        <w:t xml:space="preserve">ze środków </w:t>
      </w:r>
      <w:r w:rsidRPr="004A30EF">
        <w:rPr>
          <w:rFonts w:ascii="Cambria" w:eastAsia="Calibri" w:hAnsi="Cambria" w:cs="Arial"/>
          <w:b/>
          <w:lang w:eastAsia="en-US"/>
        </w:rPr>
        <w:t>RFIL</w:t>
      </w:r>
      <w:r w:rsidRPr="004A30EF">
        <w:rPr>
          <w:rFonts w:ascii="Cambria" w:eastAsia="Calibri" w:hAnsi="Cambria" w:cs="Arial"/>
          <w:lang w:eastAsia="en-US"/>
        </w:rPr>
        <w:t xml:space="preserve"> w ramach Funduszu Przeciwdziałania </w:t>
      </w:r>
      <w:r w:rsidRPr="004A30EF">
        <w:rPr>
          <w:rFonts w:ascii="Cambria" w:eastAsia="Calibri" w:hAnsi="Cambria" w:cs="Arial"/>
          <w:b/>
          <w:lang w:eastAsia="en-US"/>
        </w:rPr>
        <w:t>COVID-19</w:t>
      </w:r>
      <w:r>
        <w:rPr>
          <w:rFonts w:ascii="Cambria" w:hAnsi="Cambria"/>
          <w:b/>
        </w:rPr>
        <w:t xml:space="preserve"> )</w:t>
      </w:r>
      <w:r w:rsidRPr="00CA1FCC">
        <w:rPr>
          <w:rFonts w:ascii="Cambria" w:hAnsi="Cambria"/>
          <w:b/>
          <w:color w:val="222222"/>
        </w:rPr>
        <w:t xml:space="preserve">   </w:t>
      </w:r>
      <w:r w:rsidRPr="00CA1FCC">
        <w:rPr>
          <w:rFonts w:ascii="Cambria" w:hAnsi="Cambria"/>
          <w:color w:val="222222"/>
        </w:rPr>
        <w:t xml:space="preserve">(art. 6 ust. 1 lit. b RODO),  - ewentualnego  ustalenia,  dochodzenia  lub  obrony  przed  roszczeniami (art. 6 ust. 1 lit. f RODO)  </w:t>
      </w:r>
    </w:p>
    <w:p w:rsidR="00CA1FCC" w:rsidRPr="00CA1FCC" w:rsidRDefault="00CA1FCC" w:rsidP="00CA1FCC">
      <w:pPr>
        <w:numPr>
          <w:ilvl w:val="1"/>
          <w:numId w:val="1"/>
        </w:numPr>
        <w:spacing w:after="0" w:line="240" w:lineRule="auto"/>
        <w:ind w:hanging="10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realizacji obowiązków prawnych Administratora wynikających z przepisów prawa w tym Ustawy z dnia 29 września 1994 r. o rachunkowości oraz przepisów o archiwizacji  (art.6 ust. 1 lit. c RODO) . </w:t>
      </w:r>
    </w:p>
    <w:p w:rsidR="00CA1FCC" w:rsidRP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Podanie przez Panią/Pana danych osobowych niezbędnych do realizacji zadań, o których mowa powyżej jest dobrowolne jednak ich niepodanie  skutkuje niemożnością podpisania umowy. </w:t>
      </w:r>
    </w:p>
    <w:p w:rsidR="00CA1FCC" w:rsidRP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Administrator Danych przetwarza Państwa dane osobowe w ściśle określonym, minimalnym zakresie niezbędnym do osiągnięcia celu, o którym mowa powyżej. </w:t>
      </w:r>
    </w:p>
    <w:p w:rsidR="00CA1FCC" w:rsidRP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Administrator może przekazać/powierzyć Państwa dane innym instytucjom/ 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 </w:t>
      </w:r>
    </w:p>
    <w:p w:rsidR="00CA1FCC" w:rsidRP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Dane osobowe przetwarzane przez Administratora przechowywane będą przez okres niezbędny do realizacji umowy 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 </w:t>
      </w:r>
    </w:p>
    <w:p w:rsidR="00CA1FCC" w:rsidRP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Przysługuje Pani/Panu, </w:t>
      </w:r>
      <w:r w:rsidRPr="00CA1FCC">
        <w:rPr>
          <w:rFonts w:ascii="Cambria" w:hAnsi="Cambria"/>
          <w:b/>
          <w:color w:val="222222"/>
        </w:rPr>
        <w:t>z wyjątkami zastrzeżonymi przepisami prawa</w:t>
      </w:r>
      <w:r w:rsidRPr="00CA1FCC">
        <w:rPr>
          <w:rFonts w:ascii="Cambria" w:hAnsi="Cambria"/>
          <w:color w:val="222222"/>
        </w:rPr>
        <w:t xml:space="preserve">, możliwość: </w:t>
      </w:r>
    </w:p>
    <w:p w:rsidR="00CA1FCC" w:rsidRPr="00CA1FCC" w:rsidRDefault="00CA1FCC" w:rsidP="00CA1FC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dostępu do danych osobowych jej/jego dotyczących oraz otrzymania ich kopii; </w:t>
      </w:r>
    </w:p>
    <w:p w:rsidR="00CA1FCC" w:rsidRPr="00CA1FCC" w:rsidRDefault="00CA1FCC" w:rsidP="00CA1FC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żądania sprostowania danych osobowych; </w:t>
      </w:r>
    </w:p>
    <w:p w:rsidR="00CA1FCC" w:rsidRPr="00CA1FCC" w:rsidRDefault="00CA1FCC" w:rsidP="00CA1FC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usunięcia lub ograniczenia przetwarzania danych osobowych; </w:t>
      </w:r>
    </w:p>
    <w:p w:rsidR="00CA1FCC" w:rsidRPr="00CA1FCC" w:rsidRDefault="00CA1FCC" w:rsidP="00CA1FC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wniesienia sprzeciwu wobec przetwarzania danych osobowych. </w:t>
      </w:r>
    </w:p>
    <w:p w:rsid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Z powyższych uprawnień można skorzystać w siedzibie Administratora, kierując korespondencję na adres Administratora lub drogą elektroniczną pisząc na adres: </w:t>
      </w:r>
      <w:r w:rsidRPr="00CA1FCC">
        <w:rPr>
          <w:rFonts w:ascii="Cambria" w:hAnsi="Cambria"/>
          <w:color w:val="0563C1"/>
          <w:u w:val="single" w:color="0563C1"/>
        </w:rPr>
        <w:t>iodmm@tbdsiedlce.pl</w:t>
      </w:r>
      <w:r w:rsidRPr="00CA1FCC">
        <w:rPr>
          <w:rFonts w:ascii="Cambria" w:hAnsi="Cambria"/>
          <w:color w:val="222222"/>
        </w:rPr>
        <w:t xml:space="preserve">. </w:t>
      </w:r>
    </w:p>
    <w:p w:rsidR="00CA1FCC" w:rsidRP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Przysługuje Państwu prawo wniesienia skargi do organu nadzorczego na niezgodne z RODO przetwarzanie Państwa danych osobowych. Organem właściwym dla ww. skargi jest: </w:t>
      </w:r>
      <w:r w:rsidRPr="00CA1FCC">
        <w:rPr>
          <w:rFonts w:ascii="Cambria" w:hAnsi="Cambria"/>
          <w:b/>
          <w:color w:val="222222"/>
        </w:rPr>
        <w:t>Prezes Urzędu Ochrony Danych Osobowych, ul. Stawki 2, 00-193 Warszawa</w:t>
      </w:r>
    </w:p>
    <w:p w:rsid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lastRenderedPageBreak/>
        <w:t xml:space="preserve">Przetwarzanie danych osobowych nie podlega zautomatyzowanemu podejmowaniu decyzji oraz profilowaniu. </w:t>
      </w:r>
    </w:p>
    <w:p w:rsidR="00000000" w:rsidRPr="00CA1FCC" w:rsidRDefault="00CA1FCC" w:rsidP="00CA1FC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hAnsi="Cambria"/>
        </w:rPr>
      </w:pPr>
      <w:r w:rsidRPr="00CA1FCC">
        <w:rPr>
          <w:rFonts w:ascii="Cambria" w:hAnsi="Cambria"/>
          <w:color w:val="222222"/>
        </w:rPr>
        <w:t xml:space="preserve">Dane nie będą przekazywane do państw trzecich ani organizacji międzynarodowych. </w:t>
      </w:r>
    </w:p>
    <w:sectPr w:rsidR="00000000" w:rsidRPr="00CA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96A2E"/>
    <w:multiLevelType w:val="hybridMultilevel"/>
    <w:tmpl w:val="F594C86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628A12A9"/>
    <w:multiLevelType w:val="hybridMultilevel"/>
    <w:tmpl w:val="3B44F7C2"/>
    <w:lvl w:ilvl="0" w:tplc="635C58E8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DA98C6">
      <w:start w:val="1"/>
      <w:numFmt w:val="bullet"/>
      <w:lvlText w:val="-"/>
      <w:lvlJc w:val="left"/>
      <w:pPr>
        <w:ind w:left="37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6A310">
      <w:start w:val="1"/>
      <w:numFmt w:val="bullet"/>
      <w:lvlText w:val="▪"/>
      <w:lvlJc w:val="left"/>
      <w:pPr>
        <w:ind w:left="143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62C12">
      <w:start w:val="1"/>
      <w:numFmt w:val="bullet"/>
      <w:lvlText w:val="•"/>
      <w:lvlJc w:val="left"/>
      <w:pPr>
        <w:ind w:left="215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05002">
      <w:start w:val="1"/>
      <w:numFmt w:val="bullet"/>
      <w:lvlText w:val="o"/>
      <w:lvlJc w:val="left"/>
      <w:pPr>
        <w:ind w:left="287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0C5A8">
      <w:start w:val="1"/>
      <w:numFmt w:val="bullet"/>
      <w:lvlText w:val="▪"/>
      <w:lvlJc w:val="left"/>
      <w:pPr>
        <w:ind w:left="359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6FC0E">
      <w:start w:val="1"/>
      <w:numFmt w:val="bullet"/>
      <w:lvlText w:val="•"/>
      <w:lvlJc w:val="left"/>
      <w:pPr>
        <w:ind w:left="431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089EC">
      <w:start w:val="1"/>
      <w:numFmt w:val="bullet"/>
      <w:lvlText w:val="o"/>
      <w:lvlJc w:val="left"/>
      <w:pPr>
        <w:ind w:left="503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8954C">
      <w:start w:val="1"/>
      <w:numFmt w:val="bullet"/>
      <w:lvlText w:val="▪"/>
      <w:lvlJc w:val="left"/>
      <w:pPr>
        <w:ind w:left="5750"/>
      </w:pPr>
      <w:rPr>
        <w:rFonts w:ascii="Cambria" w:eastAsia="Cambria" w:hAnsi="Cambria" w:cs="Cambria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083463"/>
    <w:multiLevelType w:val="hybridMultilevel"/>
    <w:tmpl w:val="F4D072FA"/>
    <w:lvl w:ilvl="0" w:tplc="C2FE3D9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A1FCC"/>
    <w:rsid w:val="00CA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Monia</cp:lastModifiedBy>
  <cp:revision>2</cp:revision>
  <dcterms:created xsi:type="dcterms:W3CDTF">2022-07-21T08:08:00Z</dcterms:created>
  <dcterms:modified xsi:type="dcterms:W3CDTF">2022-07-21T08:12:00Z</dcterms:modified>
</cp:coreProperties>
</file>